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81FB" w14:textId="0278854C" w:rsidR="00145E0C" w:rsidRPr="00145E0C" w:rsidRDefault="00145E0C" w:rsidP="00145E0C">
      <w:pPr>
        <w:spacing w:after="200" w:line="276" w:lineRule="auto"/>
        <w:ind w:firstLine="708"/>
        <w:jc w:val="right"/>
        <w:rPr>
          <w:rFonts w:asciiTheme="minorHAnsi" w:hAnsiTheme="minorHAnsi"/>
          <w:bCs/>
          <w:sz w:val="22"/>
          <w:szCs w:val="22"/>
          <w:lang w:eastAsia="en-US"/>
        </w:rPr>
      </w:pPr>
      <w:bookmarkStart w:id="0" w:name="_Hlk42503497"/>
      <w:r w:rsidRPr="00145E0C">
        <w:rPr>
          <w:rFonts w:asciiTheme="minorHAnsi" w:hAnsiTheme="minorHAnsi"/>
          <w:bCs/>
          <w:sz w:val="22"/>
          <w:szCs w:val="22"/>
          <w:lang w:eastAsia="en-US"/>
        </w:rPr>
        <w:t xml:space="preserve">Załącznik nr 3 do Regulaminu </w:t>
      </w:r>
    </w:p>
    <w:p w14:paraId="52A84D10" w14:textId="77777777" w:rsidR="00145E0C" w:rsidRDefault="00145E0C" w:rsidP="00145E0C">
      <w:pPr>
        <w:spacing w:after="200" w:line="276" w:lineRule="auto"/>
        <w:jc w:val="center"/>
        <w:rPr>
          <w:rFonts w:asciiTheme="minorHAnsi" w:hAnsiTheme="minorHAnsi"/>
          <w:b/>
          <w:lang w:eastAsia="en-US"/>
        </w:rPr>
      </w:pPr>
    </w:p>
    <w:p w14:paraId="19E635C0" w14:textId="2EF98DA0" w:rsidR="00B219A0" w:rsidRPr="00145E0C" w:rsidRDefault="004057DB" w:rsidP="00145E0C">
      <w:pPr>
        <w:spacing w:after="200" w:line="276" w:lineRule="auto"/>
        <w:jc w:val="center"/>
        <w:rPr>
          <w:rFonts w:asciiTheme="minorHAnsi" w:hAnsiTheme="minorHAnsi"/>
          <w:b/>
          <w:lang w:eastAsia="en-US"/>
        </w:rPr>
      </w:pPr>
      <w:r w:rsidRPr="004057DB">
        <w:rPr>
          <w:rFonts w:asciiTheme="minorHAnsi" w:hAnsiTheme="minorHAnsi"/>
          <w:b/>
          <w:lang w:eastAsia="en-US"/>
        </w:rPr>
        <w:t>Karta oceny Wniosku o dofinansowanie dla MMP COVID-19</w:t>
      </w:r>
    </w:p>
    <w:tbl>
      <w:tblPr>
        <w:tblStyle w:val="Tabela-Siatka"/>
        <w:tblpPr w:leftFromText="141" w:rightFromText="141" w:vertAnchor="text" w:horzAnchor="margin" w:tblpY="432"/>
        <w:tblW w:w="0" w:type="auto"/>
        <w:tblLook w:val="04A0" w:firstRow="1" w:lastRow="0" w:firstColumn="1" w:lastColumn="0" w:noHBand="0" w:noVBand="1"/>
      </w:tblPr>
      <w:tblGrid>
        <w:gridCol w:w="988"/>
        <w:gridCol w:w="5811"/>
        <w:gridCol w:w="1134"/>
        <w:gridCol w:w="1127"/>
      </w:tblGrid>
      <w:tr w:rsidR="00ED7400" w:rsidRPr="00DC1BDF" w14:paraId="7CC0AEAF" w14:textId="77777777" w:rsidTr="00B9247F">
        <w:tc>
          <w:tcPr>
            <w:tcW w:w="988" w:type="dxa"/>
            <w:vAlign w:val="center"/>
          </w:tcPr>
          <w:p w14:paraId="7147ACAB" w14:textId="77777777" w:rsidR="00ED7400" w:rsidRPr="00DC1BDF" w:rsidRDefault="00ED7400" w:rsidP="00B9247F">
            <w:pPr>
              <w:jc w:val="center"/>
              <w:rPr>
                <w:rFonts w:asciiTheme="minorHAnsi" w:hAnsiTheme="minorHAnsi"/>
                <w:b/>
                <w:color w:val="0070C0"/>
                <w:sz w:val="22"/>
                <w:szCs w:val="22"/>
                <w:lang w:eastAsia="en-US"/>
              </w:rPr>
            </w:pPr>
            <w:r w:rsidRPr="00DC1BDF">
              <w:rPr>
                <w:rFonts w:asciiTheme="minorHAnsi" w:hAnsiTheme="minorHAnsi"/>
                <w:b/>
                <w:color w:val="0070C0"/>
                <w:sz w:val="22"/>
                <w:szCs w:val="22"/>
                <w:lang w:eastAsia="en-US"/>
              </w:rPr>
              <w:t>L.P.</w:t>
            </w:r>
          </w:p>
        </w:tc>
        <w:tc>
          <w:tcPr>
            <w:tcW w:w="5811" w:type="dxa"/>
            <w:vAlign w:val="center"/>
          </w:tcPr>
          <w:p w14:paraId="65B805FE" w14:textId="77777777" w:rsidR="00ED7400" w:rsidRPr="00DC1BDF" w:rsidRDefault="00ED7400" w:rsidP="00B9247F">
            <w:pPr>
              <w:jc w:val="center"/>
              <w:rPr>
                <w:rFonts w:asciiTheme="minorHAnsi" w:hAnsiTheme="minorHAnsi"/>
                <w:b/>
                <w:color w:val="0070C0"/>
                <w:sz w:val="22"/>
                <w:szCs w:val="22"/>
                <w:lang w:eastAsia="en-US"/>
              </w:rPr>
            </w:pPr>
            <w:r w:rsidRPr="00DC1BDF">
              <w:rPr>
                <w:rFonts w:asciiTheme="minorHAnsi" w:hAnsiTheme="minorHAnsi"/>
                <w:b/>
                <w:color w:val="0070C0"/>
                <w:sz w:val="22"/>
                <w:szCs w:val="22"/>
                <w:lang w:eastAsia="en-US"/>
              </w:rPr>
              <w:t>Nazwa kryterium</w:t>
            </w:r>
          </w:p>
        </w:tc>
        <w:tc>
          <w:tcPr>
            <w:tcW w:w="1134" w:type="dxa"/>
            <w:vAlign w:val="center"/>
          </w:tcPr>
          <w:p w14:paraId="5FCAD470" w14:textId="77777777" w:rsidR="00ED7400" w:rsidRPr="00DC1BDF" w:rsidRDefault="00ED7400" w:rsidP="00B9247F">
            <w:pPr>
              <w:jc w:val="center"/>
              <w:rPr>
                <w:rFonts w:asciiTheme="minorHAnsi" w:hAnsiTheme="minorHAnsi"/>
                <w:b/>
                <w:color w:val="0070C0"/>
                <w:sz w:val="22"/>
                <w:szCs w:val="22"/>
                <w:lang w:eastAsia="en-US"/>
              </w:rPr>
            </w:pPr>
            <w:r w:rsidRPr="00DC1BDF">
              <w:rPr>
                <w:rFonts w:asciiTheme="minorHAnsi" w:hAnsiTheme="minorHAnsi"/>
                <w:b/>
                <w:color w:val="0070C0"/>
                <w:sz w:val="22"/>
                <w:szCs w:val="22"/>
                <w:lang w:eastAsia="en-US"/>
              </w:rPr>
              <w:t>Tak</w:t>
            </w:r>
          </w:p>
        </w:tc>
        <w:tc>
          <w:tcPr>
            <w:tcW w:w="1127" w:type="dxa"/>
            <w:vAlign w:val="center"/>
          </w:tcPr>
          <w:p w14:paraId="0344AD80" w14:textId="77777777" w:rsidR="00ED7400" w:rsidRPr="00DC1BDF" w:rsidRDefault="00ED7400" w:rsidP="00B9247F">
            <w:pPr>
              <w:jc w:val="center"/>
              <w:rPr>
                <w:rFonts w:asciiTheme="minorHAnsi" w:hAnsiTheme="minorHAnsi"/>
                <w:b/>
                <w:color w:val="0070C0"/>
                <w:sz w:val="22"/>
                <w:szCs w:val="22"/>
                <w:lang w:eastAsia="en-US"/>
              </w:rPr>
            </w:pPr>
            <w:r w:rsidRPr="00DC1BDF">
              <w:rPr>
                <w:rFonts w:asciiTheme="minorHAnsi" w:hAnsiTheme="minorHAnsi"/>
                <w:b/>
                <w:color w:val="0070C0"/>
                <w:sz w:val="22"/>
                <w:szCs w:val="22"/>
                <w:lang w:eastAsia="en-US"/>
              </w:rPr>
              <w:t>Nie</w:t>
            </w:r>
          </w:p>
        </w:tc>
      </w:tr>
      <w:tr w:rsidR="00ED7400" w:rsidRPr="00DC1BDF" w14:paraId="0B524840" w14:textId="77777777" w:rsidTr="00B9247F">
        <w:tc>
          <w:tcPr>
            <w:tcW w:w="988" w:type="dxa"/>
            <w:vAlign w:val="center"/>
          </w:tcPr>
          <w:p w14:paraId="06FA6FB5"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1</w:t>
            </w:r>
          </w:p>
        </w:tc>
        <w:tc>
          <w:tcPr>
            <w:tcW w:w="5811" w:type="dxa"/>
          </w:tcPr>
          <w:p w14:paraId="509C2E2C" w14:textId="77777777"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Wnioskodawca posiada status mikro lub małego przedsiębiorcy;</w:t>
            </w:r>
          </w:p>
        </w:tc>
        <w:tc>
          <w:tcPr>
            <w:tcW w:w="1134" w:type="dxa"/>
            <w:vAlign w:val="center"/>
          </w:tcPr>
          <w:p w14:paraId="12A42966"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3ED4F89C" w14:textId="77777777" w:rsidR="00ED7400" w:rsidRPr="00DC1BDF" w:rsidRDefault="00ED7400" w:rsidP="00B9247F">
            <w:pPr>
              <w:jc w:val="center"/>
              <w:rPr>
                <w:rFonts w:asciiTheme="minorHAnsi" w:hAnsiTheme="minorHAnsi"/>
                <w:b/>
                <w:sz w:val="22"/>
                <w:szCs w:val="22"/>
                <w:lang w:eastAsia="en-US"/>
              </w:rPr>
            </w:pPr>
          </w:p>
        </w:tc>
      </w:tr>
      <w:tr w:rsidR="00ED7400" w:rsidRPr="00DC1BDF" w14:paraId="667ABE19" w14:textId="77777777" w:rsidTr="00B9247F">
        <w:tc>
          <w:tcPr>
            <w:tcW w:w="988" w:type="dxa"/>
            <w:vAlign w:val="center"/>
          </w:tcPr>
          <w:p w14:paraId="6EAA6EFA"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2</w:t>
            </w:r>
          </w:p>
        </w:tc>
        <w:tc>
          <w:tcPr>
            <w:tcW w:w="5811" w:type="dxa"/>
          </w:tcPr>
          <w:p w14:paraId="1B7061B6" w14:textId="680F36E2"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 xml:space="preserve">Wnioskodawca </w:t>
            </w:r>
            <w:r w:rsidRPr="00DC1BDF">
              <w:rPr>
                <w:rFonts w:asciiTheme="minorHAnsi" w:hAnsiTheme="minorHAnsi"/>
                <w:bCs/>
              </w:rPr>
              <w:t xml:space="preserve"> </w:t>
            </w:r>
            <w:r w:rsidRPr="00DC1BDF">
              <w:rPr>
                <w:rFonts w:asciiTheme="minorHAnsi" w:hAnsiTheme="minorHAnsi"/>
                <w:bCs/>
                <w:sz w:val="22"/>
                <w:szCs w:val="22"/>
                <w:lang w:eastAsia="en-US"/>
              </w:rPr>
              <w:t>nie znajdował się w trudnej sytuacji w rozumieniu art. 2 pkt 18 rozporządzenia nr 651/2014 w dniu 31 grudnia 2019 r.</w:t>
            </w:r>
          </w:p>
        </w:tc>
        <w:tc>
          <w:tcPr>
            <w:tcW w:w="1134" w:type="dxa"/>
            <w:vAlign w:val="center"/>
          </w:tcPr>
          <w:p w14:paraId="41614461"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4B891F18" w14:textId="77777777" w:rsidR="00ED7400" w:rsidRPr="00DC1BDF" w:rsidRDefault="00ED7400" w:rsidP="00B9247F">
            <w:pPr>
              <w:jc w:val="center"/>
              <w:rPr>
                <w:rFonts w:asciiTheme="minorHAnsi" w:hAnsiTheme="minorHAnsi"/>
                <w:b/>
                <w:sz w:val="22"/>
                <w:szCs w:val="22"/>
                <w:lang w:eastAsia="en-US"/>
              </w:rPr>
            </w:pPr>
          </w:p>
        </w:tc>
      </w:tr>
      <w:tr w:rsidR="00ED7400" w:rsidRPr="00DC1BDF" w14:paraId="4E06D9BA" w14:textId="77777777" w:rsidTr="00B9247F">
        <w:tc>
          <w:tcPr>
            <w:tcW w:w="988" w:type="dxa"/>
            <w:vAlign w:val="center"/>
          </w:tcPr>
          <w:p w14:paraId="0DDBB1E2"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3</w:t>
            </w:r>
          </w:p>
        </w:tc>
        <w:tc>
          <w:tcPr>
            <w:tcW w:w="5811" w:type="dxa"/>
          </w:tcPr>
          <w:p w14:paraId="4043D4B0" w14:textId="77777777"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Wnioskodawca nie znajduje się lub nie znajdował się w trudnej sytuacji w rozumieniu art. 2 pkt 18 rozporządzenia nr 651/2014 w dniu 31 grudnia 2019 r., ale po tym dniu znalazł się w trudnej sytuacji z powodu wystąpienia pandemii COVID-19</w:t>
            </w:r>
          </w:p>
        </w:tc>
        <w:tc>
          <w:tcPr>
            <w:tcW w:w="1134" w:type="dxa"/>
            <w:vAlign w:val="center"/>
          </w:tcPr>
          <w:p w14:paraId="05433683"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7E8EF982" w14:textId="77777777" w:rsidR="00ED7400" w:rsidRPr="00DC1BDF" w:rsidRDefault="00ED7400" w:rsidP="00B9247F">
            <w:pPr>
              <w:jc w:val="center"/>
              <w:rPr>
                <w:rFonts w:asciiTheme="minorHAnsi" w:hAnsiTheme="minorHAnsi"/>
                <w:b/>
                <w:sz w:val="22"/>
                <w:szCs w:val="22"/>
                <w:lang w:eastAsia="en-US"/>
              </w:rPr>
            </w:pPr>
          </w:p>
        </w:tc>
      </w:tr>
      <w:tr w:rsidR="00ED7400" w:rsidRPr="00DC1BDF" w14:paraId="36A0F5F9" w14:textId="77777777" w:rsidTr="00B9247F">
        <w:tc>
          <w:tcPr>
            <w:tcW w:w="988" w:type="dxa"/>
            <w:vAlign w:val="center"/>
          </w:tcPr>
          <w:p w14:paraId="77DB84D1"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4</w:t>
            </w:r>
          </w:p>
        </w:tc>
        <w:tc>
          <w:tcPr>
            <w:tcW w:w="5811" w:type="dxa"/>
          </w:tcPr>
          <w:p w14:paraId="3B83345F" w14:textId="77777777"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Wnioskodawca w związku wystąpieniem pandemii COVID-19 znalazł się w sytuacji nagłego niedoboru lub braku płynności finansowej</w:t>
            </w:r>
          </w:p>
        </w:tc>
        <w:tc>
          <w:tcPr>
            <w:tcW w:w="1134" w:type="dxa"/>
            <w:vAlign w:val="center"/>
          </w:tcPr>
          <w:p w14:paraId="337CF076"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5B21B170" w14:textId="77777777" w:rsidR="00ED7400" w:rsidRPr="00DC1BDF" w:rsidRDefault="00ED7400" w:rsidP="00B9247F">
            <w:pPr>
              <w:jc w:val="center"/>
              <w:rPr>
                <w:rFonts w:asciiTheme="minorHAnsi" w:hAnsiTheme="minorHAnsi"/>
                <w:b/>
                <w:sz w:val="22"/>
                <w:szCs w:val="22"/>
                <w:lang w:eastAsia="en-US"/>
              </w:rPr>
            </w:pPr>
          </w:p>
        </w:tc>
      </w:tr>
      <w:tr w:rsidR="00ED7400" w:rsidRPr="00DC1BDF" w14:paraId="076312C2" w14:textId="77777777" w:rsidTr="00B9247F">
        <w:tc>
          <w:tcPr>
            <w:tcW w:w="988" w:type="dxa"/>
            <w:vAlign w:val="center"/>
          </w:tcPr>
          <w:p w14:paraId="58091497"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5</w:t>
            </w:r>
          </w:p>
        </w:tc>
        <w:tc>
          <w:tcPr>
            <w:tcW w:w="5811" w:type="dxa"/>
          </w:tcPr>
          <w:p w14:paraId="6F67DB77" w14:textId="77777777"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Wnioskodawca  prowadził działalność gospodarczą według stanu na dzień 31 grudnia 2019</w:t>
            </w:r>
          </w:p>
        </w:tc>
        <w:tc>
          <w:tcPr>
            <w:tcW w:w="1134" w:type="dxa"/>
            <w:vAlign w:val="center"/>
          </w:tcPr>
          <w:p w14:paraId="7E5B52AC"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107F86CD" w14:textId="77777777" w:rsidR="00ED7400" w:rsidRPr="00DC1BDF" w:rsidRDefault="00ED7400" w:rsidP="00B9247F">
            <w:pPr>
              <w:jc w:val="center"/>
              <w:rPr>
                <w:rFonts w:asciiTheme="minorHAnsi" w:hAnsiTheme="minorHAnsi"/>
                <w:b/>
                <w:sz w:val="22"/>
                <w:szCs w:val="22"/>
                <w:lang w:eastAsia="en-US"/>
              </w:rPr>
            </w:pPr>
          </w:p>
        </w:tc>
      </w:tr>
      <w:tr w:rsidR="00231841" w:rsidRPr="00DC1BDF" w14:paraId="6037026D" w14:textId="77777777" w:rsidTr="00B9247F">
        <w:tc>
          <w:tcPr>
            <w:tcW w:w="988" w:type="dxa"/>
            <w:vAlign w:val="center"/>
          </w:tcPr>
          <w:p w14:paraId="32653FBC" w14:textId="77777777" w:rsidR="00231841" w:rsidRPr="00DC1BDF" w:rsidRDefault="00231841" w:rsidP="00B9247F">
            <w:pPr>
              <w:jc w:val="center"/>
              <w:rPr>
                <w:rFonts w:asciiTheme="minorHAnsi" w:hAnsiTheme="minorHAnsi"/>
                <w:bCs/>
                <w:sz w:val="22"/>
                <w:szCs w:val="22"/>
                <w:lang w:eastAsia="en-US"/>
              </w:rPr>
            </w:pPr>
          </w:p>
        </w:tc>
        <w:tc>
          <w:tcPr>
            <w:tcW w:w="5811" w:type="dxa"/>
          </w:tcPr>
          <w:p w14:paraId="3964ECE2" w14:textId="32AD6C58" w:rsidR="00231841" w:rsidRPr="007F2DF3" w:rsidRDefault="00231841" w:rsidP="007F2DF3">
            <w:pPr>
              <w:spacing w:line="276" w:lineRule="auto"/>
              <w:rPr>
                <w:rFonts w:asciiTheme="minorHAnsi" w:hAnsiTheme="minorHAnsi" w:cstheme="minorHAnsi"/>
                <w:sz w:val="22"/>
                <w:szCs w:val="22"/>
              </w:rPr>
            </w:pPr>
            <w:r w:rsidRPr="007F2DF3">
              <w:rPr>
                <w:rFonts w:asciiTheme="minorHAnsi" w:hAnsiTheme="minorHAnsi" w:cstheme="minorHAnsi"/>
                <w:sz w:val="22"/>
                <w:szCs w:val="22"/>
              </w:rPr>
              <w:t>Wnioskodawca, według stanu na dzień składania wniosku prowadzi działalność gospodarczą nie otworzył likwidacji na podstawie KSH oraz na dzień złożenia wniosku nie zostało wobec niego otwarte postępowanie upadłościowe na podstawie Ustawy Prawo upadłościowe albo postępowanie restrukturyzacyjne na podstawie Ustawy Prawo restrukturyzacyjne;</w:t>
            </w:r>
          </w:p>
          <w:p w14:paraId="714AD1E8" w14:textId="77777777" w:rsidR="00231841" w:rsidRPr="00DC1BDF" w:rsidRDefault="00231841" w:rsidP="00B9247F">
            <w:pPr>
              <w:jc w:val="both"/>
              <w:rPr>
                <w:rFonts w:asciiTheme="minorHAnsi" w:hAnsiTheme="minorHAnsi"/>
                <w:bCs/>
                <w:sz w:val="22"/>
                <w:szCs w:val="22"/>
                <w:lang w:eastAsia="en-US"/>
              </w:rPr>
            </w:pPr>
          </w:p>
        </w:tc>
        <w:tc>
          <w:tcPr>
            <w:tcW w:w="1134" w:type="dxa"/>
            <w:vAlign w:val="center"/>
          </w:tcPr>
          <w:p w14:paraId="5E639D7A" w14:textId="77777777" w:rsidR="00231841" w:rsidRPr="00DC1BDF" w:rsidRDefault="00231841" w:rsidP="00B9247F">
            <w:pPr>
              <w:jc w:val="center"/>
              <w:rPr>
                <w:rFonts w:asciiTheme="minorHAnsi" w:hAnsiTheme="minorHAnsi"/>
                <w:b/>
                <w:sz w:val="22"/>
                <w:szCs w:val="22"/>
                <w:lang w:eastAsia="en-US"/>
              </w:rPr>
            </w:pPr>
          </w:p>
        </w:tc>
        <w:tc>
          <w:tcPr>
            <w:tcW w:w="1127" w:type="dxa"/>
            <w:vAlign w:val="center"/>
          </w:tcPr>
          <w:p w14:paraId="2E9D3640" w14:textId="77777777" w:rsidR="00231841" w:rsidRPr="00DC1BDF" w:rsidRDefault="00231841" w:rsidP="00B9247F">
            <w:pPr>
              <w:jc w:val="center"/>
              <w:rPr>
                <w:rFonts w:asciiTheme="minorHAnsi" w:hAnsiTheme="minorHAnsi"/>
                <w:b/>
                <w:sz w:val="22"/>
                <w:szCs w:val="22"/>
                <w:lang w:eastAsia="en-US"/>
              </w:rPr>
            </w:pPr>
          </w:p>
        </w:tc>
      </w:tr>
      <w:tr w:rsidR="00ED7400" w:rsidRPr="00DC1BDF" w14:paraId="1940C1D8" w14:textId="77777777" w:rsidTr="00B9247F">
        <w:tc>
          <w:tcPr>
            <w:tcW w:w="988" w:type="dxa"/>
            <w:vAlign w:val="center"/>
          </w:tcPr>
          <w:p w14:paraId="7ED35D5C"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6</w:t>
            </w:r>
          </w:p>
        </w:tc>
        <w:tc>
          <w:tcPr>
            <w:tcW w:w="5811" w:type="dxa"/>
          </w:tcPr>
          <w:p w14:paraId="3B8A8CCC" w14:textId="1EC695BF" w:rsidR="00231841" w:rsidRPr="007F2DF3" w:rsidRDefault="00ED7400" w:rsidP="007F2DF3">
            <w:pPr>
              <w:spacing w:line="276" w:lineRule="auto"/>
              <w:rPr>
                <w:rFonts w:asciiTheme="minorHAnsi" w:hAnsiTheme="minorHAnsi" w:cstheme="minorHAnsi"/>
                <w:sz w:val="22"/>
                <w:szCs w:val="22"/>
              </w:rPr>
            </w:pPr>
            <w:r w:rsidRPr="007F2DF3">
              <w:rPr>
                <w:rFonts w:asciiTheme="minorHAnsi" w:hAnsiTheme="minorHAnsi" w:cstheme="minorHAnsi"/>
                <w:bCs/>
                <w:sz w:val="22"/>
                <w:szCs w:val="22"/>
                <w:lang w:eastAsia="en-US"/>
              </w:rPr>
              <w:t xml:space="preserve">Wnioskodawca </w:t>
            </w:r>
            <w:r w:rsidR="00231841" w:rsidRPr="007F2DF3">
              <w:rPr>
                <w:rFonts w:asciiTheme="minorHAnsi" w:hAnsiTheme="minorHAnsi" w:cstheme="minorHAnsi"/>
                <w:sz w:val="22"/>
                <w:szCs w:val="22"/>
              </w:rPr>
              <w:t xml:space="preserve"> posiada siedzibę / oddział /miejsce prowadzenia działalności gospodarczej na terenie woj. opolskiego i prowadzi działalność na terenie woj. opolskiego</w:t>
            </w:r>
            <w:r w:rsidR="00231841" w:rsidRPr="007F2DF3">
              <w:rPr>
                <w:rStyle w:val="Odwoanieprzypisudolnego"/>
                <w:rFonts w:asciiTheme="minorHAnsi" w:hAnsiTheme="minorHAnsi" w:cstheme="minorHAnsi"/>
                <w:sz w:val="22"/>
                <w:szCs w:val="22"/>
              </w:rPr>
              <w:footnoteReference w:id="1"/>
            </w:r>
            <w:r w:rsidR="00231841" w:rsidRPr="007F2DF3">
              <w:rPr>
                <w:rFonts w:asciiTheme="minorHAnsi" w:hAnsiTheme="minorHAnsi" w:cstheme="minorHAnsi"/>
                <w:sz w:val="22"/>
                <w:szCs w:val="22"/>
              </w:rPr>
              <w:t>.</w:t>
            </w:r>
          </w:p>
          <w:p w14:paraId="0DB19E2B" w14:textId="498E623F" w:rsidR="00ED7400" w:rsidRPr="00DC1BDF" w:rsidRDefault="00ED7400" w:rsidP="00B9247F">
            <w:pPr>
              <w:jc w:val="both"/>
              <w:rPr>
                <w:rFonts w:asciiTheme="minorHAnsi" w:hAnsiTheme="minorHAnsi"/>
                <w:bCs/>
                <w:sz w:val="22"/>
                <w:szCs w:val="22"/>
                <w:lang w:eastAsia="en-US"/>
              </w:rPr>
            </w:pPr>
          </w:p>
        </w:tc>
        <w:tc>
          <w:tcPr>
            <w:tcW w:w="1134" w:type="dxa"/>
            <w:vAlign w:val="center"/>
          </w:tcPr>
          <w:p w14:paraId="720D81F4"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0B3F5F89" w14:textId="77777777" w:rsidR="00ED7400" w:rsidRPr="00DC1BDF" w:rsidRDefault="00ED7400" w:rsidP="00B9247F">
            <w:pPr>
              <w:jc w:val="center"/>
              <w:rPr>
                <w:rFonts w:asciiTheme="minorHAnsi" w:hAnsiTheme="minorHAnsi"/>
                <w:b/>
                <w:sz w:val="22"/>
                <w:szCs w:val="22"/>
                <w:lang w:eastAsia="en-US"/>
              </w:rPr>
            </w:pPr>
          </w:p>
        </w:tc>
      </w:tr>
      <w:tr w:rsidR="00ED7400" w:rsidRPr="00DC1BDF" w14:paraId="2B00E4D7" w14:textId="77777777" w:rsidTr="00B9247F">
        <w:tc>
          <w:tcPr>
            <w:tcW w:w="988" w:type="dxa"/>
            <w:vAlign w:val="center"/>
          </w:tcPr>
          <w:p w14:paraId="64594259"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7</w:t>
            </w:r>
          </w:p>
        </w:tc>
        <w:tc>
          <w:tcPr>
            <w:tcW w:w="5811" w:type="dxa"/>
          </w:tcPr>
          <w:p w14:paraId="4F534A17" w14:textId="26C62653"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Wnioskodawca odnotował spadek obrotów gospodarczych (przychodów ze sprzedaży) o co najmniej 30% w okresie wybranego jednego miesiąca w 2020 roku, począwszy od 1 marca 2020   roku, w porównaniu do poprzedniego miesiąca lub w porównaniu do analogicznego miesiąca ubiegłego roku w związku z zakłóceniami gospodarki na skutek COVID-19</w:t>
            </w:r>
          </w:p>
        </w:tc>
        <w:tc>
          <w:tcPr>
            <w:tcW w:w="1134" w:type="dxa"/>
            <w:vAlign w:val="center"/>
          </w:tcPr>
          <w:p w14:paraId="494E3490"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58435AD8" w14:textId="77777777" w:rsidR="00ED7400" w:rsidRPr="00DC1BDF" w:rsidRDefault="00ED7400" w:rsidP="00B9247F">
            <w:pPr>
              <w:jc w:val="center"/>
              <w:rPr>
                <w:rFonts w:asciiTheme="minorHAnsi" w:hAnsiTheme="minorHAnsi"/>
                <w:b/>
                <w:sz w:val="22"/>
                <w:szCs w:val="22"/>
                <w:lang w:eastAsia="en-US"/>
              </w:rPr>
            </w:pPr>
          </w:p>
        </w:tc>
      </w:tr>
      <w:tr w:rsidR="00ED7400" w:rsidRPr="00DC1BDF" w14:paraId="336A4EB0" w14:textId="77777777" w:rsidTr="00B9247F">
        <w:tc>
          <w:tcPr>
            <w:tcW w:w="988" w:type="dxa"/>
            <w:vAlign w:val="center"/>
          </w:tcPr>
          <w:p w14:paraId="5C57D3CF"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lastRenderedPageBreak/>
              <w:t>8</w:t>
            </w:r>
          </w:p>
        </w:tc>
        <w:tc>
          <w:tcPr>
            <w:tcW w:w="5811" w:type="dxa"/>
          </w:tcPr>
          <w:p w14:paraId="3065A5E2" w14:textId="77777777"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14:paraId="4699A857" w14:textId="77777777"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 przedsięwzięcie  dotyczy finansowania kapitału obrotowego w formie wsparcia rozliczanego za pomocą stawki jednostkowej zgodnie z przyjętymi założeniami</w:t>
            </w:r>
          </w:p>
        </w:tc>
        <w:tc>
          <w:tcPr>
            <w:tcW w:w="1134" w:type="dxa"/>
            <w:vAlign w:val="center"/>
          </w:tcPr>
          <w:p w14:paraId="0FDBF843"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04CFCFFA" w14:textId="77777777" w:rsidR="00ED7400" w:rsidRPr="00DC1BDF" w:rsidRDefault="00ED7400" w:rsidP="00B9247F">
            <w:pPr>
              <w:jc w:val="center"/>
              <w:rPr>
                <w:rFonts w:asciiTheme="minorHAnsi" w:hAnsiTheme="minorHAnsi"/>
                <w:b/>
                <w:sz w:val="22"/>
                <w:szCs w:val="22"/>
                <w:lang w:eastAsia="en-US"/>
              </w:rPr>
            </w:pPr>
          </w:p>
        </w:tc>
      </w:tr>
      <w:tr w:rsidR="00ED7400" w:rsidRPr="00DC1BDF" w14:paraId="231B2D9C" w14:textId="77777777" w:rsidTr="00B9247F">
        <w:tc>
          <w:tcPr>
            <w:tcW w:w="988" w:type="dxa"/>
            <w:vAlign w:val="center"/>
          </w:tcPr>
          <w:p w14:paraId="10597781"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9</w:t>
            </w:r>
          </w:p>
        </w:tc>
        <w:tc>
          <w:tcPr>
            <w:tcW w:w="5811" w:type="dxa"/>
          </w:tcPr>
          <w:p w14:paraId="534A40DE" w14:textId="77777777"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Wydatki objęte wsparciem nie były i nie będą finansowane z innych środków publicznych.</w:t>
            </w:r>
          </w:p>
        </w:tc>
        <w:tc>
          <w:tcPr>
            <w:tcW w:w="1134" w:type="dxa"/>
            <w:vAlign w:val="center"/>
          </w:tcPr>
          <w:p w14:paraId="62A7568B"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48B000CA" w14:textId="77777777" w:rsidR="00ED7400" w:rsidRPr="00DC1BDF" w:rsidRDefault="00ED7400" w:rsidP="00B9247F">
            <w:pPr>
              <w:jc w:val="center"/>
              <w:rPr>
                <w:rFonts w:asciiTheme="minorHAnsi" w:hAnsiTheme="minorHAnsi"/>
                <w:b/>
                <w:sz w:val="22"/>
                <w:szCs w:val="22"/>
                <w:lang w:eastAsia="en-US"/>
              </w:rPr>
            </w:pPr>
          </w:p>
        </w:tc>
      </w:tr>
      <w:tr w:rsidR="00ED7400" w:rsidRPr="00DC1BDF" w14:paraId="46D5E6D0" w14:textId="77777777" w:rsidTr="00B9247F">
        <w:tc>
          <w:tcPr>
            <w:tcW w:w="988" w:type="dxa"/>
            <w:vAlign w:val="center"/>
          </w:tcPr>
          <w:p w14:paraId="64B1868C" w14:textId="77777777" w:rsidR="00ED7400" w:rsidRPr="00DC1BDF" w:rsidRDefault="00ED7400" w:rsidP="00B9247F">
            <w:pPr>
              <w:jc w:val="center"/>
              <w:rPr>
                <w:rFonts w:asciiTheme="minorHAnsi" w:hAnsiTheme="minorHAnsi"/>
                <w:bCs/>
                <w:sz w:val="22"/>
                <w:szCs w:val="22"/>
                <w:lang w:eastAsia="en-US"/>
              </w:rPr>
            </w:pPr>
            <w:r w:rsidRPr="00DC1BDF">
              <w:rPr>
                <w:rFonts w:asciiTheme="minorHAnsi" w:hAnsiTheme="minorHAnsi"/>
                <w:bCs/>
                <w:sz w:val="22"/>
                <w:szCs w:val="22"/>
                <w:lang w:eastAsia="en-US"/>
              </w:rPr>
              <w:t>10</w:t>
            </w:r>
          </w:p>
        </w:tc>
        <w:tc>
          <w:tcPr>
            <w:tcW w:w="5811" w:type="dxa"/>
          </w:tcPr>
          <w:p w14:paraId="098390A4" w14:textId="08529552" w:rsidR="00ED7400" w:rsidRPr="00DC1BDF" w:rsidRDefault="00ED7400" w:rsidP="00B9247F">
            <w:pPr>
              <w:jc w:val="both"/>
              <w:rPr>
                <w:rFonts w:asciiTheme="minorHAnsi" w:hAnsiTheme="minorHAnsi"/>
                <w:bCs/>
                <w:sz w:val="22"/>
                <w:szCs w:val="22"/>
                <w:lang w:eastAsia="en-US"/>
              </w:rPr>
            </w:pPr>
            <w:r w:rsidRPr="00DC1BDF">
              <w:rPr>
                <w:rFonts w:asciiTheme="minorHAnsi" w:hAnsiTheme="minorHAnsi"/>
                <w:bCs/>
                <w:sz w:val="22"/>
                <w:szCs w:val="22"/>
                <w:lang w:eastAsia="en-US"/>
              </w:rPr>
              <w:t>Wnioskodawca na dzień 31 grudnia 2019 r. lub na dzień złożenia wniosku o przyznanie grantu przedsiębiorca nie zalegał z płatnościami podatków i składek na ubezpieczenia społeczne</w:t>
            </w:r>
            <w:r w:rsidR="00C753C2">
              <w:rPr>
                <w:rFonts w:asciiTheme="minorHAnsi" w:hAnsiTheme="minorHAnsi"/>
                <w:bCs/>
                <w:sz w:val="22"/>
                <w:szCs w:val="22"/>
                <w:lang w:eastAsia="en-US"/>
              </w:rPr>
              <w:t>.</w:t>
            </w:r>
          </w:p>
        </w:tc>
        <w:tc>
          <w:tcPr>
            <w:tcW w:w="1134" w:type="dxa"/>
            <w:vAlign w:val="center"/>
          </w:tcPr>
          <w:p w14:paraId="175086A6" w14:textId="77777777" w:rsidR="00ED7400" w:rsidRPr="00DC1BDF" w:rsidRDefault="00ED7400" w:rsidP="00B9247F">
            <w:pPr>
              <w:jc w:val="center"/>
              <w:rPr>
                <w:rFonts w:asciiTheme="minorHAnsi" w:hAnsiTheme="minorHAnsi"/>
                <w:b/>
                <w:sz w:val="22"/>
                <w:szCs w:val="22"/>
                <w:lang w:eastAsia="en-US"/>
              </w:rPr>
            </w:pPr>
          </w:p>
        </w:tc>
        <w:tc>
          <w:tcPr>
            <w:tcW w:w="1127" w:type="dxa"/>
            <w:vAlign w:val="center"/>
          </w:tcPr>
          <w:p w14:paraId="074A4215" w14:textId="77777777" w:rsidR="00ED7400" w:rsidRPr="00DC1BDF" w:rsidRDefault="00ED7400" w:rsidP="00B9247F">
            <w:pPr>
              <w:jc w:val="center"/>
              <w:rPr>
                <w:rFonts w:asciiTheme="minorHAnsi" w:hAnsiTheme="minorHAnsi"/>
                <w:b/>
                <w:sz w:val="22"/>
                <w:szCs w:val="22"/>
                <w:lang w:eastAsia="en-US"/>
              </w:rPr>
            </w:pPr>
          </w:p>
        </w:tc>
      </w:tr>
      <w:tr w:rsidR="00C753C2" w:rsidRPr="00DC1BDF" w14:paraId="30B90E06" w14:textId="77777777" w:rsidTr="00B9247F">
        <w:tc>
          <w:tcPr>
            <w:tcW w:w="988" w:type="dxa"/>
            <w:vAlign w:val="center"/>
          </w:tcPr>
          <w:p w14:paraId="3E834080" w14:textId="47BC02B3" w:rsidR="00C753C2" w:rsidRPr="00DC1BDF" w:rsidRDefault="00C753C2" w:rsidP="00B9247F">
            <w:pPr>
              <w:jc w:val="center"/>
              <w:rPr>
                <w:rFonts w:asciiTheme="minorHAnsi" w:hAnsiTheme="minorHAnsi"/>
                <w:bCs/>
                <w:sz w:val="22"/>
                <w:szCs w:val="22"/>
                <w:lang w:eastAsia="en-US"/>
              </w:rPr>
            </w:pPr>
            <w:r>
              <w:rPr>
                <w:rFonts w:asciiTheme="minorHAnsi" w:hAnsiTheme="minorHAnsi"/>
                <w:bCs/>
                <w:sz w:val="22"/>
                <w:szCs w:val="22"/>
                <w:lang w:eastAsia="en-US"/>
              </w:rPr>
              <w:t>11</w:t>
            </w:r>
          </w:p>
        </w:tc>
        <w:tc>
          <w:tcPr>
            <w:tcW w:w="5811" w:type="dxa"/>
          </w:tcPr>
          <w:p w14:paraId="4C4E3CBA" w14:textId="633718F1" w:rsidR="00C753C2" w:rsidRPr="00DC1BDF" w:rsidRDefault="00C753C2" w:rsidP="00B9247F">
            <w:pPr>
              <w:jc w:val="both"/>
              <w:rPr>
                <w:rFonts w:asciiTheme="minorHAnsi" w:hAnsiTheme="minorHAnsi"/>
                <w:bCs/>
                <w:sz w:val="22"/>
                <w:szCs w:val="22"/>
                <w:lang w:eastAsia="en-US"/>
              </w:rPr>
            </w:pPr>
            <w:r>
              <w:rPr>
                <w:rFonts w:asciiTheme="minorHAnsi" w:hAnsiTheme="minorHAnsi"/>
                <w:bCs/>
                <w:sz w:val="22"/>
                <w:szCs w:val="22"/>
                <w:lang w:eastAsia="en-US"/>
              </w:rPr>
              <w:t xml:space="preserve">Wnioskodawca złożył pozostałe oświadczenia do wniosku </w:t>
            </w:r>
            <w:r>
              <w:rPr>
                <w:rFonts w:asciiTheme="minorHAnsi" w:hAnsiTheme="minorHAnsi"/>
                <w:bCs/>
                <w:sz w:val="22"/>
                <w:szCs w:val="22"/>
                <w:lang w:eastAsia="en-US"/>
              </w:rPr>
              <w:br/>
              <w:t xml:space="preserve">o dofinansowanie w zakresie spełnienia niewymienionych powyżej kryteriów wskazanych w Załączniku nr 5 do Regulaminu. </w:t>
            </w:r>
          </w:p>
        </w:tc>
        <w:tc>
          <w:tcPr>
            <w:tcW w:w="1134" w:type="dxa"/>
            <w:vAlign w:val="center"/>
          </w:tcPr>
          <w:p w14:paraId="707C7752" w14:textId="77777777" w:rsidR="00C753C2" w:rsidRPr="00DC1BDF" w:rsidRDefault="00C753C2" w:rsidP="00B9247F">
            <w:pPr>
              <w:jc w:val="center"/>
              <w:rPr>
                <w:rFonts w:asciiTheme="minorHAnsi" w:hAnsiTheme="minorHAnsi"/>
                <w:b/>
                <w:sz w:val="22"/>
                <w:szCs w:val="22"/>
                <w:lang w:eastAsia="en-US"/>
              </w:rPr>
            </w:pPr>
          </w:p>
        </w:tc>
        <w:tc>
          <w:tcPr>
            <w:tcW w:w="1127" w:type="dxa"/>
            <w:vAlign w:val="center"/>
          </w:tcPr>
          <w:p w14:paraId="71FA7720" w14:textId="77777777" w:rsidR="00C753C2" w:rsidRPr="00DC1BDF" w:rsidRDefault="00C753C2" w:rsidP="00B9247F">
            <w:pPr>
              <w:jc w:val="center"/>
              <w:rPr>
                <w:rFonts w:asciiTheme="minorHAnsi" w:hAnsiTheme="minorHAnsi"/>
                <w:b/>
                <w:sz w:val="22"/>
                <w:szCs w:val="22"/>
                <w:lang w:eastAsia="en-US"/>
              </w:rPr>
            </w:pPr>
          </w:p>
        </w:tc>
      </w:tr>
    </w:tbl>
    <w:p w14:paraId="17048278" w14:textId="77777777" w:rsidR="00ED7400" w:rsidRPr="00DC1BDF" w:rsidRDefault="00ED7400" w:rsidP="00ED7400">
      <w:pPr>
        <w:rPr>
          <w:rFonts w:asciiTheme="minorHAnsi" w:hAnsiTheme="minorHAnsi"/>
          <w:b/>
          <w:color w:val="0070C0"/>
          <w:sz w:val="22"/>
          <w:szCs w:val="22"/>
          <w:lang w:eastAsia="en-US"/>
        </w:rPr>
      </w:pPr>
    </w:p>
    <w:p w14:paraId="583B1697" w14:textId="77777777" w:rsidR="00DA5D48" w:rsidRPr="00DC1BDF" w:rsidRDefault="00DA5D48" w:rsidP="00EB75EA">
      <w:pPr>
        <w:spacing w:after="200" w:line="276" w:lineRule="auto"/>
        <w:rPr>
          <w:rFonts w:asciiTheme="minorHAnsi" w:hAnsiTheme="minorHAnsi"/>
          <w:b/>
          <w:lang w:eastAsia="en-US"/>
        </w:rPr>
      </w:pPr>
    </w:p>
    <w:p w14:paraId="30C0F58C" w14:textId="7D58F1A4" w:rsidR="00ED7400" w:rsidRPr="00DC1BDF" w:rsidRDefault="00ED7400" w:rsidP="00ED7400">
      <w:pPr>
        <w:spacing w:after="200" w:line="276" w:lineRule="auto"/>
        <w:jc w:val="center"/>
        <w:rPr>
          <w:rFonts w:asciiTheme="minorHAnsi" w:hAnsiTheme="minorHAnsi"/>
          <w:b/>
          <w:lang w:eastAsia="en-US"/>
        </w:rPr>
      </w:pPr>
      <w:r w:rsidRPr="00DC1BDF">
        <w:rPr>
          <w:rFonts w:asciiTheme="minorHAnsi" w:hAnsiTheme="minorHAnsi"/>
          <w:b/>
          <w:lang w:eastAsia="en-US"/>
        </w:rPr>
        <w:t>OPIS SPOSOBU WERYFIKACJI KRYTERIÓW</w:t>
      </w:r>
    </w:p>
    <w:p w14:paraId="7598BE3E" w14:textId="188F3D76" w:rsidR="00ED7400" w:rsidRPr="00DC1BDF" w:rsidRDefault="00ED7400" w:rsidP="00ED7400">
      <w:pPr>
        <w:spacing w:after="160" w:line="256" w:lineRule="auto"/>
        <w:jc w:val="both"/>
        <w:rPr>
          <w:rFonts w:asciiTheme="minorHAnsi" w:hAnsiTheme="minorHAnsi"/>
          <w:b/>
          <w:sz w:val="22"/>
          <w:szCs w:val="22"/>
          <w:lang w:eastAsia="en-US"/>
        </w:rPr>
      </w:pPr>
      <w:r w:rsidRPr="00DC1BDF">
        <w:rPr>
          <w:rFonts w:asciiTheme="minorHAnsi" w:hAnsiTheme="minorHAnsi"/>
          <w:b/>
          <w:sz w:val="22"/>
          <w:szCs w:val="22"/>
          <w:lang w:eastAsia="en-US"/>
        </w:rPr>
        <w:t xml:space="preserve">Prowadzisz jednoosobową działalność gospodarczą (w tym spółkę: cywilną, jawną, partnerską nie </w:t>
      </w:r>
      <w:r w:rsidRPr="00DC1BDF">
        <w:rPr>
          <w:rFonts w:asciiTheme="minorHAnsi" w:eastAsia="Calibri" w:hAnsiTheme="minorHAnsi"/>
          <w:color w:val="FF0000"/>
          <w:sz w:val="22"/>
          <w:szCs w:val="22"/>
          <w:lang w:eastAsia="en-US"/>
        </w:rPr>
        <w:t xml:space="preserve"> </w:t>
      </w:r>
      <w:r w:rsidRPr="00DC1BDF">
        <w:rPr>
          <w:rFonts w:asciiTheme="minorHAnsi" w:eastAsia="Calibri" w:hAnsiTheme="minorHAnsi"/>
          <w:b/>
          <w:bCs/>
          <w:sz w:val="22"/>
          <w:szCs w:val="22"/>
          <w:lang w:eastAsia="en-US"/>
        </w:rPr>
        <w:t>zobowiązaną zgodnie z ustawą o rachunkowości do prowadzenia ksiąg rachunkowych</w:t>
      </w:r>
      <w:r w:rsidRPr="00DC1BDF">
        <w:rPr>
          <w:rFonts w:asciiTheme="minorHAnsi" w:hAnsiTheme="minorHAnsi"/>
          <w:b/>
          <w:sz w:val="22"/>
          <w:szCs w:val="22"/>
          <w:lang w:eastAsia="en-US"/>
        </w:rPr>
        <w:t>) to weryfikowane będ</w:t>
      </w:r>
      <w:r w:rsidR="001605A7" w:rsidRPr="00DC1BDF">
        <w:rPr>
          <w:rFonts w:asciiTheme="minorHAnsi" w:hAnsiTheme="minorHAnsi"/>
          <w:b/>
          <w:sz w:val="22"/>
          <w:szCs w:val="22"/>
          <w:lang w:eastAsia="en-US"/>
        </w:rPr>
        <w:t>ą</w:t>
      </w:r>
      <w:r w:rsidRPr="00DC1BDF">
        <w:rPr>
          <w:rFonts w:asciiTheme="minorHAnsi" w:hAnsiTheme="minorHAnsi"/>
          <w:b/>
          <w:sz w:val="22"/>
          <w:szCs w:val="22"/>
          <w:lang w:eastAsia="en-US"/>
        </w:rPr>
        <w:t>:</w:t>
      </w:r>
    </w:p>
    <w:p w14:paraId="4A358A98" w14:textId="551196B2" w:rsidR="001605A7" w:rsidRPr="00487316" w:rsidRDefault="001605A7" w:rsidP="00487316">
      <w:pPr>
        <w:jc w:val="both"/>
        <w:rPr>
          <w:rFonts w:asciiTheme="minorHAnsi" w:eastAsia="Calibri" w:hAnsiTheme="minorHAnsi"/>
          <w:i/>
          <w:iCs/>
          <w:sz w:val="22"/>
          <w:szCs w:val="22"/>
          <w:lang w:eastAsia="en-US"/>
        </w:rPr>
      </w:pPr>
      <w:r w:rsidRPr="00487316">
        <w:rPr>
          <w:rFonts w:asciiTheme="minorHAnsi" w:eastAsia="Calibri" w:hAnsiTheme="minorHAnsi"/>
          <w:i/>
          <w:iCs/>
          <w:sz w:val="22"/>
          <w:szCs w:val="22"/>
          <w:lang w:eastAsia="en-US"/>
        </w:rPr>
        <w:t>(Uwaga! Wszystkie poniższe punkty odnoszą się wprost do odpowiednich punktów „Karty weryfikacji kryteriów</w:t>
      </w:r>
      <w:r w:rsidR="00487316" w:rsidRPr="00487316">
        <w:rPr>
          <w:rFonts w:asciiTheme="minorHAnsi" w:eastAsia="Calibri" w:hAnsiTheme="minorHAnsi"/>
          <w:i/>
          <w:iCs/>
          <w:sz w:val="22"/>
          <w:szCs w:val="22"/>
          <w:lang w:eastAsia="en-US"/>
        </w:rPr>
        <w:t xml:space="preserve"> </w:t>
      </w:r>
      <w:r w:rsidR="00487316" w:rsidRPr="00487316">
        <w:rPr>
          <w:rFonts w:asciiTheme="minorHAnsi" w:hAnsiTheme="minorHAnsi" w:cstheme="minorHAnsi"/>
          <w:i/>
          <w:iCs/>
          <w:sz w:val="22"/>
          <w:szCs w:val="22"/>
        </w:rPr>
        <w:t>i dotyczą MMP oraz firm powiązanych</w:t>
      </w:r>
      <w:r w:rsidRPr="00487316">
        <w:rPr>
          <w:rFonts w:asciiTheme="minorHAnsi" w:eastAsia="Calibri" w:hAnsiTheme="minorHAnsi"/>
          <w:i/>
          <w:iCs/>
          <w:sz w:val="22"/>
          <w:szCs w:val="22"/>
          <w:lang w:eastAsia="en-US"/>
        </w:rPr>
        <w:t>)</w:t>
      </w:r>
    </w:p>
    <w:p w14:paraId="7FC74E2D" w14:textId="002D2A9C" w:rsidR="00ED7400" w:rsidRPr="00DC1BDF" w:rsidRDefault="00ED7400" w:rsidP="0045768E">
      <w:pPr>
        <w:pStyle w:val="Akapitzlist"/>
        <w:numPr>
          <w:ilvl w:val="3"/>
          <w:numId w:val="2"/>
        </w:numPr>
        <w:spacing w:after="160" w:line="256" w:lineRule="auto"/>
        <w:jc w:val="both"/>
        <w:rPr>
          <w:rFonts w:asciiTheme="minorHAnsi" w:hAnsiTheme="minorHAnsi"/>
          <w:b/>
          <w:sz w:val="22"/>
          <w:szCs w:val="22"/>
          <w:lang w:eastAsia="en-US"/>
        </w:rPr>
      </w:pPr>
      <w:bookmarkStart w:id="1" w:name="_Hlk41511349"/>
      <w:r w:rsidRPr="00DC1BDF">
        <w:rPr>
          <w:rFonts w:asciiTheme="minorHAnsi" w:eastAsia="Calibri" w:hAnsiTheme="minorHAnsi"/>
          <w:sz w:val="22"/>
          <w:szCs w:val="22"/>
          <w:lang w:eastAsia="en-US"/>
        </w:rPr>
        <w:t>PIT za rok 2018 i 2019</w:t>
      </w:r>
      <w:r w:rsidR="00145E0C">
        <w:rPr>
          <w:rFonts w:asciiTheme="minorHAnsi" w:eastAsia="Calibri" w:hAnsiTheme="minorHAnsi"/>
          <w:sz w:val="22"/>
          <w:szCs w:val="22"/>
          <w:lang w:eastAsia="en-US"/>
        </w:rPr>
        <w:t xml:space="preserve"> oraz</w:t>
      </w:r>
      <w:r w:rsidRPr="00DC1BDF">
        <w:rPr>
          <w:rFonts w:asciiTheme="minorHAnsi" w:eastAsia="Calibri" w:hAnsiTheme="minorHAnsi"/>
          <w:sz w:val="22"/>
          <w:szCs w:val="22"/>
          <w:lang w:eastAsia="en-US"/>
        </w:rPr>
        <w:t xml:space="preserve"> </w:t>
      </w:r>
      <w:bookmarkEnd w:id="1"/>
      <w:r w:rsidR="00145E0C">
        <w:rPr>
          <w:rFonts w:asciiTheme="minorHAnsi" w:eastAsia="Calibri" w:hAnsiTheme="minorHAnsi"/>
          <w:sz w:val="22"/>
          <w:szCs w:val="22"/>
          <w:lang w:eastAsia="en-US"/>
        </w:rPr>
        <w:t xml:space="preserve">oświadczenie dołączone do wniosku o dofinansowanie </w:t>
      </w:r>
      <w:r w:rsidRPr="00DC1BDF">
        <w:rPr>
          <w:rFonts w:asciiTheme="minorHAnsi" w:eastAsia="Calibri" w:hAnsiTheme="minorHAnsi"/>
          <w:sz w:val="22"/>
          <w:szCs w:val="22"/>
          <w:lang w:eastAsia="en-US"/>
        </w:rPr>
        <w:t>(w przypadku</w:t>
      </w:r>
      <w:r w:rsidR="001605A7" w:rsidRPr="00DC1BDF">
        <w:rPr>
          <w:rFonts w:asciiTheme="minorHAnsi" w:eastAsia="Calibri" w:hAnsiTheme="minorHAnsi"/>
          <w:sz w:val="22"/>
          <w:szCs w:val="22"/>
          <w:lang w:eastAsia="en-US"/>
        </w:rPr>
        <w:t>,</w:t>
      </w:r>
      <w:r w:rsidRPr="00DC1BDF">
        <w:rPr>
          <w:rFonts w:asciiTheme="minorHAnsi" w:eastAsia="Calibri" w:hAnsiTheme="minorHAnsi"/>
          <w:sz w:val="22"/>
          <w:szCs w:val="22"/>
          <w:lang w:eastAsia="en-US"/>
        </w:rPr>
        <w:t xml:space="preserve"> gdy przedsiębiorca nie prowadził działalności gospodarczej w 2018 roku</w:t>
      </w:r>
      <w:r w:rsidR="001605A7" w:rsidRPr="00DC1BDF">
        <w:rPr>
          <w:rFonts w:asciiTheme="minorHAnsi" w:eastAsia="Calibri" w:hAnsiTheme="minorHAnsi"/>
          <w:sz w:val="22"/>
          <w:szCs w:val="22"/>
          <w:lang w:eastAsia="en-US"/>
        </w:rPr>
        <w:t>,</w:t>
      </w:r>
      <w:r w:rsidRPr="00DC1BDF">
        <w:rPr>
          <w:rFonts w:asciiTheme="minorHAnsi" w:eastAsia="Calibri" w:hAnsiTheme="minorHAnsi"/>
          <w:sz w:val="22"/>
          <w:szCs w:val="22"/>
          <w:lang w:eastAsia="en-US"/>
        </w:rPr>
        <w:t xml:space="preserve"> to przekazuje dokumenty wyłącznie od momentu rozpoczęcia prowadzenia działalności gospodarczej).</w:t>
      </w:r>
    </w:p>
    <w:p w14:paraId="1C0F05B7"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eastAsia="Calibri" w:hAnsiTheme="minorHAnsi"/>
          <w:sz w:val="22"/>
          <w:szCs w:val="22"/>
          <w:lang w:eastAsia="en-US"/>
        </w:rPr>
        <w:t>PIT za rok 2019.</w:t>
      </w:r>
    </w:p>
    <w:p w14:paraId="075B1094"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bookmarkStart w:id="2" w:name="_Hlk41513043"/>
      <w:r w:rsidRPr="00DC1BDF">
        <w:rPr>
          <w:rFonts w:asciiTheme="minorHAnsi" w:hAnsiTheme="minorHAnsi"/>
          <w:bCs/>
          <w:sz w:val="22"/>
          <w:szCs w:val="22"/>
          <w:lang w:eastAsia="en-US"/>
        </w:rPr>
        <w:t>Zestawienie należności i zobowiązań wg. stanu na koniec miesiąca poprzedzającego dzień złożenia wniosku (załącznik nr 1) oraz wyciąg z rachunku bankowego za miesiąc poprzedzający dzień złożenia wniosku.</w:t>
      </w:r>
      <w:bookmarkEnd w:id="2"/>
    </w:p>
    <w:p w14:paraId="4B97C21A"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eastAsia="Calibri" w:hAnsiTheme="minorHAnsi"/>
          <w:sz w:val="22"/>
          <w:szCs w:val="22"/>
          <w:lang w:eastAsia="en-US"/>
        </w:rPr>
        <w:t xml:space="preserve">Zestawienie należności i zobowiązań wg. stanu na koniec miesiąca poprzedzającego dzień złożenia wniosku (załącznik nr 1) </w:t>
      </w:r>
      <w:r w:rsidRPr="00DC1BDF">
        <w:rPr>
          <w:rFonts w:asciiTheme="minorHAnsi" w:hAnsiTheme="minorHAnsi"/>
          <w:bCs/>
          <w:sz w:val="22"/>
          <w:szCs w:val="22"/>
          <w:lang w:eastAsia="en-US"/>
        </w:rPr>
        <w:t>oraz wyciąg z rachunku bankowego za miesiąc poprzedzający dzień złożenia wniosku.</w:t>
      </w:r>
    </w:p>
    <w:p w14:paraId="17FE2C1A"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OCRG weryfikuje kryterium na podstawie danych dostępnych CEIDG.</w:t>
      </w:r>
    </w:p>
    <w:p w14:paraId="0CEE8DF5"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OCRG weryfikuje kryterium na podstawie danych dostępnych w CEIDG.</w:t>
      </w:r>
    </w:p>
    <w:p w14:paraId="36C89F6F"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Wyciąg z księgi przychodów i rozchodów (opodatkowanie na zasadach ogólnych) lub wyciąg z ewidencji przychodów (ryczałt ewidencjonowany) lub rachunki, paragony fiskalne, faktury (karta podatkowa).</w:t>
      </w:r>
    </w:p>
    <w:p w14:paraId="49993E57"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lastRenderedPageBreak/>
        <w:t>Formularz informacji przedstawianych przy ubieganiu się o pomoc rekompensującą negatywne konsekwencje ekonomiczne z powodu COVID-19 (załącznik nr 2) oraz stosowne zapisy we wniosku o dofinansowanie.</w:t>
      </w:r>
      <w:r w:rsidRPr="00DC1BDF">
        <w:rPr>
          <w:rFonts w:asciiTheme="minorHAnsi" w:hAnsiTheme="minorHAnsi"/>
          <w:bCs/>
          <w:sz w:val="22"/>
          <w:szCs w:val="22"/>
          <w:lang w:eastAsia="en-US"/>
        </w:rPr>
        <w:tab/>
      </w:r>
      <w:r w:rsidRPr="00DC1BDF">
        <w:rPr>
          <w:rFonts w:asciiTheme="minorHAnsi" w:hAnsiTheme="minorHAnsi"/>
          <w:bCs/>
          <w:sz w:val="22"/>
          <w:szCs w:val="22"/>
          <w:lang w:eastAsia="en-US"/>
        </w:rPr>
        <w:tab/>
      </w:r>
    </w:p>
    <w:p w14:paraId="16F9615B" w14:textId="77777777"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Formularz informacji przedstawianych przy ubieganiu się o pomoc rekompensującą negatywne konsekwencje ekonomiczne z powodu COVID-19 (załącznik nr 2) oraz stosowne zapisy we wniosku o dofinansowanie.</w:t>
      </w:r>
    </w:p>
    <w:p w14:paraId="78189A0D" w14:textId="5C02A445" w:rsidR="00ED7400" w:rsidRPr="00DC1BDF" w:rsidRDefault="00ED7400" w:rsidP="0045768E">
      <w:pPr>
        <w:pStyle w:val="Akapitzlist"/>
        <w:numPr>
          <w:ilvl w:val="3"/>
          <w:numId w:val="2"/>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 xml:space="preserve">Zaświadczenie z ZUS i US o niezaleganiu </w:t>
      </w:r>
      <w:r w:rsidR="001605A7" w:rsidRPr="00DC1BDF">
        <w:rPr>
          <w:rFonts w:asciiTheme="minorHAnsi" w:hAnsiTheme="minorHAnsi"/>
          <w:bCs/>
          <w:sz w:val="22"/>
          <w:szCs w:val="22"/>
          <w:lang w:eastAsia="en-US"/>
        </w:rPr>
        <w:t xml:space="preserve">z płatnością podatków i składek na ubezpieczenia społeczne </w:t>
      </w:r>
      <w:r w:rsidRPr="00DC1BDF">
        <w:rPr>
          <w:rFonts w:asciiTheme="minorHAnsi" w:hAnsiTheme="minorHAnsi"/>
          <w:bCs/>
          <w:sz w:val="22"/>
          <w:szCs w:val="22"/>
          <w:lang w:eastAsia="en-US"/>
        </w:rPr>
        <w:t>na dzień 31 grudnia 2019 roku lub na dzień udzielenia finansowania, dostarczone przez przedsiębiorcę najpóźniej w dniu podpisania umowy.</w:t>
      </w:r>
    </w:p>
    <w:p w14:paraId="62DAD530" w14:textId="77777777" w:rsidR="00ED7400" w:rsidRPr="00DC1BDF" w:rsidRDefault="00ED7400" w:rsidP="00ED7400">
      <w:pPr>
        <w:spacing w:after="160" w:line="256" w:lineRule="auto"/>
        <w:ind w:left="568"/>
        <w:jc w:val="both"/>
        <w:rPr>
          <w:rFonts w:asciiTheme="minorHAnsi" w:eastAsia="Calibri" w:hAnsiTheme="minorHAnsi"/>
          <w:b/>
          <w:bCs/>
          <w:sz w:val="22"/>
          <w:szCs w:val="22"/>
          <w:lang w:eastAsia="en-US"/>
        </w:rPr>
      </w:pPr>
    </w:p>
    <w:p w14:paraId="00318502" w14:textId="3255AADD" w:rsidR="00ED7400" w:rsidRPr="00DC1BDF" w:rsidRDefault="00ED7400" w:rsidP="00ED7400">
      <w:pPr>
        <w:spacing w:after="160" w:line="256" w:lineRule="auto"/>
        <w:jc w:val="both"/>
        <w:rPr>
          <w:rFonts w:asciiTheme="minorHAnsi" w:hAnsiTheme="minorHAnsi"/>
          <w:b/>
          <w:sz w:val="22"/>
          <w:szCs w:val="22"/>
          <w:lang w:eastAsia="en-US"/>
        </w:rPr>
      </w:pPr>
      <w:r w:rsidRPr="00DC1BDF">
        <w:rPr>
          <w:rFonts w:asciiTheme="minorHAnsi" w:hAnsiTheme="minorHAnsi"/>
          <w:b/>
          <w:sz w:val="22"/>
          <w:szCs w:val="22"/>
          <w:lang w:eastAsia="en-US"/>
        </w:rPr>
        <w:t>Prowadzisz spółkę prawa handlowego</w:t>
      </w:r>
      <w:r w:rsidR="001605A7" w:rsidRPr="00DC1BDF">
        <w:rPr>
          <w:rFonts w:asciiTheme="minorHAnsi" w:hAnsiTheme="minorHAnsi"/>
          <w:b/>
          <w:sz w:val="22"/>
          <w:szCs w:val="22"/>
          <w:lang w:eastAsia="en-US"/>
        </w:rPr>
        <w:t>,</w:t>
      </w:r>
      <w:r w:rsidRPr="00DC1BDF">
        <w:rPr>
          <w:rFonts w:asciiTheme="minorHAnsi" w:hAnsiTheme="minorHAnsi"/>
          <w:b/>
          <w:sz w:val="22"/>
          <w:szCs w:val="22"/>
          <w:lang w:eastAsia="en-US"/>
        </w:rPr>
        <w:t xml:space="preserve"> to weryfikowane będ</w:t>
      </w:r>
      <w:r w:rsidR="001605A7" w:rsidRPr="00DC1BDF">
        <w:rPr>
          <w:rFonts w:asciiTheme="minorHAnsi" w:hAnsiTheme="minorHAnsi"/>
          <w:b/>
          <w:sz w:val="22"/>
          <w:szCs w:val="22"/>
          <w:lang w:eastAsia="en-US"/>
        </w:rPr>
        <w:t>ą</w:t>
      </w:r>
      <w:r w:rsidRPr="00DC1BDF">
        <w:rPr>
          <w:rFonts w:asciiTheme="minorHAnsi" w:hAnsiTheme="minorHAnsi"/>
          <w:b/>
          <w:sz w:val="22"/>
          <w:szCs w:val="22"/>
          <w:lang w:eastAsia="en-US"/>
        </w:rPr>
        <w:t>:</w:t>
      </w:r>
    </w:p>
    <w:p w14:paraId="646DD0EB" w14:textId="443A1D7E" w:rsidR="001605A7" w:rsidRPr="00DC1BDF" w:rsidRDefault="001605A7" w:rsidP="001605A7">
      <w:pPr>
        <w:spacing w:after="160" w:line="256" w:lineRule="auto"/>
        <w:jc w:val="both"/>
        <w:rPr>
          <w:rFonts w:asciiTheme="minorHAnsi" w:eastAsia="Calibri" w:hAnsiTheme="minorHAnsi"/>
          <w:i/>
          <w:iCs/>
          <w:sz w:val="22"/>
          <w:szCs w:val="22"/>
          <w:lang w:eastAsia="en-US"/>
        </w:rPr>
      </w:pPr>
      <w:r w:rsidRPr="00DC1BDF">
        <w:rPr>
          <w:rFonts w:asciiTheme="minorHAnsi" w:eastAsia="Calibri" w:hAnsiTheme="minorHAnsi"/>
          <w:i/>
          <w:iCs/>
          <w:sz w:val="22"/>
          <w:szCs w:val="22"/>
          <w:lang w:eastAsia="en-US"/>
        </w:rPr>
        <w:t>(Uwaga! Wszystkie poniższe punkty odnoszą się wprost do odpowiednich punktów „Karty weryfikacji kryteriów”</w:t>
      </w:r>
      <w:r w:rsidR="00487316">
        <w:rPr>
          <w:rFonts w:asciiTheme="minorHAnsi" w:eastAsia="Calibri" w:hAnsiTheme="minorHAnsi"/>
          <w:i/>
          <w:iCs/>
          <w:sz w:val="22"/>
          <w:szCs w:val="22"/>
          <w:lang w:eastAsia="en-US"/>
        </w:rPr>
        <w:t xml:space="preserve"> </w:t>
      </w:r>
      <w:r w:rsidR="00487316" w:rsidRPr="00487316">
        <w:rPr>
          <w:rFonts w:asciiTheme="minorHAnsi" w:hAnsiTheme="minorHAnsi" w:cstheme="minorHAnsi"/>
          <w:i/>
          <w:iCs/>
          <w:sz w:val="22"/>
          <w:szCs w:val="22"/>
        </w:rPr>
        <w:t>i dotyczą MMP oraz firm powiązanych</w:t>
      </w:r>
      <w:r w:rsidRPr="00DC1BDF">
        <w:rPr>
          <w:rFonts w:asciiTheme="minorHAnsi" w:eastAsia="Calibri" w:hAnsiTheme="minorHAnsi"/>
          <w:i/>
          <w:iCs/>
          <w:sz w:val="22"/>
          <w:szCs w:val="22"/>
          <w:lang w:eastAsia="en-US"/>
        </w:rPr>
        <w:t>)</w:t>
      </w:r>
    </w:p>
    <w:p w14:paraId="06C846CB" w14:textId="2362E613" w:rsidR="00ED7400" w:rsidRPr="00DC1BDF" w:rsidRDefault="00ED7400" w:rsidP="0045768E">
      <w:pPr>
        <w:pStyle w:val="Akapitzlist"/>
        <w:numPr>
          <w:ilvl w:val="0"/>
          <w:numId w:val="3"/>
        </w:numPr>
        <w:spacing w:after="160" w:line="256" w:lineRule="auto"/>
        <w:jc w:val="both"/>
        <w:rPr>
          <w:rFonts w:asciiTheme="minorHAnsi" w:hAnsiTheme="minorHAnsi"/>
          <w:b/>
          <w:sz w:val="22"/>
          <w:szCs w:val="22"/>
          <w:lang w:eastAsia="en-US"/>
        </w:rPr>
      </w:pPr>
      <w:r w:rsidRPr="00DC1BDF">
        <w:rPr>
          <w:rFonts w:asciiTheme="minorHAnsi" w:eastAsia="Calibri" w:hAnsiTheme="minorHAnsi"/>
          <w:sz w:val="22"/>
          <w:szCs w:val="22"/>
          <w:lang w:eastAsia="en-US"/>
        </w:rPr>
        <w:t xml:space="preserve">Sprawozdanie finansowe za rok 2018 i 2019 oraz </w:t>
      </w:r>
      <w:r w:rsidR="00145E0C">
        <w:rPr>
          <w:rFonts w:asciiTheme="minorHAnsi" w:eastAsia="Calibri" w:hAnsiTheme="minorHAnsi"/>
          <w:sz w:val="22"/>
          <w:szCs w:val="22"/>
          <w:lang w:eastAsia="en-US"/>
        </w:rPr>
        <w:t>oświadczenie dołączone do wniosku o dofinansowanie</w:t>
      </w:r>
      <w:r w:rsidRPr="00DC1BDF">
        <w:rPr>
          <w:rFonts w:asciiTheme="minorHAnsi" w:eastAsia="Calibri" w:hAnsiTheme="minorHAnsi"/>
          <w:sz w:val="22"/>
          <w:szCs w:val="22"/>
          <w:lang w:eastAsia="en-US"/>
        </w:rPr>
        <w:t xml:space="preserve"> (w przypadku gdy przedsiębiorca nie prowadził działalności gospodarczej w 2018 roku to przekazuje dokumenty wyłącznie od momentu rozpoczęcia prowadzenia działalności gospodarczej).</w:t>
      </w:r>
    </w:p>
    <w:p w14:paraId="4C507B8A"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eastAsia="Calibri" w:hAnsiTheme="minorHAnsi"/>
          <w:sz w:val="22"/>
          <w:szCs w:val="22"/>
          <w:lang w:eastAsia="en-US"/>
        </w:rPr>
        <w:t>Sprawozdanie finansowe za rok 2019.</w:t>
      </w:r>
    </w:p>
    <w:p w14:paraId="46A04247"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Zestawienie należności i zobowiązań wg. stanu na koniec miesiąca poprzedzającego dzień złożenia wniosku (załącznik nr 1) oraz wyciąg z rachunku bankowego za miesiąc poprzedzający dzień złożenia wniosku.</w:t>
      </w:r>
    </w:p>
    <w:p w14:paraId="0D1B7098"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Zestawienie należności i zobowiązań wg. stanu na koniec miesiąca poprzedzającego dzień złożenia wniosku (załącznik nr 1) oraz wyciąg z rachunku bankowego za miesiąc poprzedzający dzień złożenia wniosku.</w:t>
      </w:r>
    </w:p>
    <w:p w14:paraId="70BB1FAD"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OCRG weryfikuje kryterium na podstawie danych dostępnych w KRS.</w:t>
      </w:r>
    </w:p>
    <w:p w14:paraId="55BB3359"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OCRG weryfikuje kryterium na podstawie danych dostępnych w KRS.</w:t>
      </w:r>
    </w:p>
    <w:p w14:paraId="09ADAEC8"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 xml:space="preserve">Wyciąg z ksiąg rachunkowych (zestawienie obrotów i sald kont wynikowych za wybrany miesiąc roku 2019 i 2020). </w:t>
      </w:r>
    </w:p>
    <w:p w14:paraId="6716F323"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Formularz informacji przedstawianych przy ubieganiu się o pomoc rekompensującą negatywne konsekwencje ekonomiczne z powodu COVID-19 (załącznik nr 2) oraz stosowne zapisy we wniosku o dofinansowanie.</w:t>
      </w:r>
    </w:p>
    <w:p w14:paraId="767A86AA" w14:textId="77777777" w:rsidR="00ED7400" w:rsidRPr="00DC1BDF" w:rsidRDefault="00ED7400" w:rsidP="0045768E">
      <w:pPr>
        <w:pStyle w:val="Akapitzlist"/>
        <w:numPr>
          <w:ilvl w:val="0"/>
          <w:numId w:val="3"/>
        </w:numPr>
        <w:tabs>
          <w:tab w:val="num" w:pos="2552"/>
        </w:tabs>
        <w:spacing w:after="160" w:line="256" w:lineRule="auto"/>
        <w:jc w:val="both"/>
        <w:rPr>
          <w:rFonts w:asciiTheme="minorHAnsi" w:eastAsia="Calibri" w:hAnsiTheme="minorHAnsi"/>
          <w:b/>
          <w:bCs/>
          <w:sz w:val="22"/>
          <w:szCs w:val="22"/>
          <w:lang w:eastAsia="en-US"/>
        </w:rPr>
      </w:pPr>
      <w:r w:rsidRPr="00DC1BDF">
        <w:rPr>
          <w:rFonts w:asciiTheme="minorHAnsi" w:hAnsiTheme="minorHAnsi"/>
          <w:bCs/>
          <w:sz w:val="22"/>
          <w:szCs w:val="22"/>
          <w:lang w:eastAsia="en-US"/>
        </w:rPr>
        <w:t>Formularz informacji przedstawianych przy ubieganiu się o pomoc rekompensującą negatywne konsekwencje ekonomiczne z powodu COVID-19 (załącznik nr 2) oraz stosowne zapisy we wniosku o dofinansowanie.</w:t>
      </w:r>
    </w:p>
    <w:p w14:paraId="49D61260" w14:textId="3A3019AC" w:rsidR="00ED7400" w:rsidRPr="00DC1BDF" w:rsidRDefault="00ED7400" w:rsidP="00ED7400">
      <w:pPr>
        <w:jc w:val="both"/>
        <w:rPr>
          <w:rFonts w:asciiTheme="minorHAnsi" w:hAnsiTheme="minorHAnsi"/>
          <w:bCs/>
          <w:sz w:val="22"/>
          <w:szCs w:val="22"/>
          <w:lang w:eastAsia="en-US"/>
        </w:rPr>
      </w:pPr>
      <w:r w:rsidRPr="00DC1BDF">
        <w:rPr>
          <w:rFonts w:asciiTheme="minorHAnsi" w:hAnsiTheme="minorHAnsi"/>
          <w:bCs/>
          <w:sz w:val="22"/>
          <w:szCs w:val="22"/>
          <w:lang w:eastAsia="en-US"/>
        </w:rPr>
        <w:t xml:space="preserve">Zaświadczenie z ZUS i US o niezaleganiu </w:t>
      </w:r>
      <w:r w:rsidR="001605A7" w:rsidRPr="00DC1BDF">
        <w:rPr>
          <w:rFonts w:asciiTheme="minorHAnsi" w:hAnsiTheme="minorHAnsi"/>
          <w:bCs/>
          <w:sz w:val="22"/>
          <w:szCs w:val="22"/>
          <w:lang w:eastAsia="en-US"/>
        </w:rPr>
        <w:t xml:space="preserve">z płatnością podatków i składek na ubezpieczenia społeczne </w:t>
      </w:r>
      <w:r w:rsidRPr="00DC1BDF">
        <w:rPr>
          <w:rFonts w:asciiTheme="minorHAnsi" w:hAnsiTheme="minorHAnsi"/>
          <w:bCs/>
          <w:sz w:val="22"/>
          <w:szCs w:val="22"/>
          <w:lang w:eastAsia="en-US"/>
        </w:rPr>
        <w:t>na dzień 31 grudnia 2019 roku lub na dzień udzielenia finansowania, dostarczone przez przedsiębiorcę najpóźniej w dniu podpisania umowy.</w:t>
      </w:r>
    </w:p>
    <w:p w14:paraId="6255A12A" w14:textId="0A14C59E" w:rsidR="00DA5D48" w:rsidRPr="00DC1BDF" w:rsidRDefault="00DA5D48" w:rsidP="00ED7400">
      <w:pPr>
        <w:jc w:val="both"/>
        <w:rPr>
          <w:rFonts w:asciiTheme="minorHAnsi" w:hAnsiTheme="minorHAnsi"/>
          <w:bCs/>
          <w:sz w:val="22"/>
          <w:szCs w:val="22"/>
          <w:lang w:eastAsia="en-US"/>
        </w:rPr>
      </w:pPr>
    </w:p>
    <w:bookmarkEnd w:id="0"/>
    <w:p w14:paraId="52399626" w14:textId="048A3867" w:rsidR="00DA5D48" w:rsidRDefault="00DA5D48" w:rsidP="00ED7400">
      <w:pPr>
        <w:jc w:val="both"/>
        <w:rPr>
          <w:rFonts w:asciiTheme="minorHAnsi" w:hAnsiTheme="minorHAnsi"/>
          <w:bCs/>
          <w:sz w:val="22"/>
          <w:szCs w:val="22"/>
          <w:lang w:eastAsia="en-US"/>
        </w:rPr>
      </w:pPr>
    </w:p>
    <w:p w14:paraId="45A281C9" w14:textId="0659E8F8" w:rsidR="00487316" w:rsidRDefault="00487316" w:rsidP="00ED7400">
      <w:pPr>
        <w:jc w:val="both"/>
        <w:rPr>
          <w:rFonts w:asciiTheme="minorHAnsi" w:hAnsiTheme="minorHAnsi"/>
          <w:bCs/>
          <w:sz w:val="22"/>
          <w:szCs w:val="22"/>
          <w:lang w:eastAsia="en-US"/>
        </w:rPr>
      </w:pPr>
    </w:p>
    <w:p w14:paraId="12CEFD06" w14:textId="29CD9B02" w:rsidR="00487316" w:rsidRDefault="00487316" w:rsidP="00ED7400">
      <w:pPr>
        <w:jc w:val="both"/>
        <w:rPr>
          <w:rFonts w:asciiTheme="minorHAnsi" w:hAnsiTheme="minorHAnsi"/>
          <w:bCs/>
          <w:sz w:val="22"/>
          <w:szCs w:val="22"/>
          <w:lang w:eastAsia="en-US"/>
        </w:rPr>
      </w:pPr>
    </w:p>
    <w:p w14:paraId="4FC06EAC" w14:textId="2462993F" w:rsidR="00487316" w:rsidRDefault="00487316" w:rsidP="00ED7400">
      <w:pPr>
        <w:jc w:val="both"/>
        <w:rPr>
          <w:rFonts w:asciiTheme="minorHAnsi" w:hAnsiTheme="minorHAnsi"/>
          <w:bCs/>
          <w:sz w:val="22"/>
          <w:szCs w:val="22"/>
          <w:lang w:eastAsia="en-US"/>
        </w:rPr>
      </w:pPr>
    </w:p>
    <w:sectPr w:rsidR="00487316" w:rsidSect="003D1B50">
      <w:headerReference w:type="default" r:id="rId8"/>
      <w:footerReference w:type="default" r:id="rId9"/>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576E3" w14:textId="77777777" w:rsidR="003D0C27" w:rsidRDefault="003D0C27" w:rsidP="00570B7B">
      <w:r>
        <w:separator/>
      </w:r>
    </w:p>
  </w:endnote>
  <w:endnote w:type="continuationSeparator" w:id="0">
    <w:p w14:paraId="10046661" w14:textId="77777777" w:rsidR="003D0C27" w:rsidRDefault="003D0C27" w:rsidP="0057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Lato">
    <w:altName w:val="Calibri"/>
    <w:charset w:val="EE"/>
    <w:family w:val="swiss"/>
    <w:pitch w:val="variable"/>
    <w:sig w:usb0="E10002FF" w:usb1="5000ECFF" w:usb2="00000021" w:usb3="00000000" w:csb0="0000019F" w:csb1="00000000"/>
  </w:font>
  <w:font w:name="DejaVu Sans">
    <w:altName w:val="Verdana"/>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4B2E" w14:textId="69D7FECC" w:rsidR="00FD2F98" w:rsidRDefault="00FD2F98" w:rsidP="00DD373B">
    <w:pPr>
      <w:pStyle w:val="Stopka"/>
      <w:jc w:val="center"/>
      <w:rPr>
        <w:i/>
        <w:sz w:val="16"/>
        <w:szCs w:val="16"/>
      </w:rPr>
    </w:pPr>
  </w:p>
  <w:p w14:paraId="1E56B998" w14:textId="7F75E969" w:rsidR="00FD2F98" w:rsidRDefault="00FD2F98" w:rsidP="00DD373B">
    <w:pPr>
      <w:pStyle w:val="Stopka"/>
      <w:jc w:val="center"/>
      <w:rPr>
        <w:i/>
        <w:sz w:val="16"/>
        <w:szCs w:val="16"/>
      </w:rPr>
    </w:pPr>
    <w:r w:rsidRPr="00DD373B">
      <w:rPr>
        <w:i/>
        <w:sz w:val="16"/>
        <w:szCs w:val="16"/>
      </w:rPr>
      <w:fldChar w:fldCharType="begin"/>
    </w:r>
    <w:r w:rsidRPr="00DD373B">
      <w:rPr>
        <w:i/>
        <w:sz w:val="16"/>
        <w:szCs w:val="16"/>
      </w:rPr>
      <w:instrText>PAGE   \* MERGEFORMAT</w:instrText>
    </w:r>
    <w:r w:rsidRPr="00DD373B">
      <w:rPr>
        <w:i/>
        <w:sz w:val="16"/>
        <w:szCs w:val="16"/>
      </w:rPr>
      <w:fldChar w:fldCharType="separate"/>
    </w:r>
    <w:r w:rsidRPr="00DD373B">
      <w:rPr>
        <w:i/>
        <w:sz w:val="16"/>
        <w:szCs w:val="16"/>
      </w:rPr>
      <w:t>1</w:t>
    </w:r>
    <w:r w:rsidRPr="00DD373B">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B75E1" w14:textId="77777777" w:rsidR="003D0C27" w:rsidRDefault="003D0C27" w:rsidP="00570B7B">
      <w:r>
        <w:separator/>
      </w:r>
    </w:p>
  </w:footnote>
  <w:footnote w:type="continuationSeparator" w:id="0">
    <w:p w14:paraId="183FA042" w14:textId="77777777" w:rsidR="003D0C27" w:rsidRDefault="003D0C27" w:rsidP="00570B7B">
      <w:r>
        <w:continuationSeparator/>
      </w:r>
    </w:p>
  </w:footnote>
  <w:footnote w:id="1">
    <w:p w14:paraId="68C66967" w14:textId="77777777" w:rsidR="00FD2F98" w:rsidRPr="006A085A" w:rsidRDefault="00FD2F98" w:rsidP="00231841">
      <w:pPr>
        <w:pStyle w:val="Tekstprzypisudolnego"/>
        <w:rPr>
          <w:rFonts w:cstheme="minorHAnsi"/>
          <w:sz w:val="16"/>
          <w:szCs w:val="16"/>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Dane przedstawiane we wniosku o przyznanie grantu. Prowadzenie działalności na terenie województwa opolskiego oznacza, że na terenie województwa opolskiego Wnioskodawca posiada główną siedzibę lub oddział lub miejsce prowadzenia działalności.</w:t>
      </w:r>
      <w:r w:rsidRPr="006A085A">
        <w:rPr>
          <w:rFonts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000" w:firstRow="0" w:lastRow="0" w:firstColumn="0" w:lastColumn="0" w:noHBand="0" w:noVBand="0"/>
    </w:tblPr>
    <w:tblGrid>
      <w:gridCol w:w="6"/>
      <w:gridCol w:w="9070"/>
      <w:gridCol w:w="6"/>
      <w:gridCol w:w="6"/>
    </w:tblGrid>
    <w:tr w:rsidR="00FD2F98" w:rsidRPr="00054964" w14:paraId="5539035B" w14:textId="77777777" w:rsidTr="00B9247F">
      <w:trPr>
        <w:trHeight w:hRule="exact" w:val="1134"/>
      </w:trPr>
      <w:tc>
        <w:tcPr>
          <w:tcW w:w="2699" w:type="dxa"/>
          <w:vAlign w:val="center"/>
        </w:tcPr>
        <w:p w14:paraId="7A21EAB0" w14:textId="24710C40" w:rsidR="00FD2F98" w:rsidRPr="00054964" w:rsidRDefault="00FD2F98" w:rsidP="00506621">
          <w:pPr>
            <w:pStyle w:val="Bezodstpw"/>
            <w:rPr>
              <w:sz w:val="18"/>
              <w:szCs w:val="18"/>
            </w:rPr>
          </w:pPr>
        </w:p>
      </w:tc>
      <w:tc>
        <w:tcPr>
          <w:tcW w:w="2551" w:type="dxa"/>
          <w:shd w:val="clear" w:color="auto" w:fill="auto"/>
        </w:tcPr>
        <w:p w14:paraId="0235588E" w14:textId="3989A1F0" w:rsidR="00FD2F98" w:rsidRPr="00054964" w:rsidRDefault="00145E0C" w:rsidP="00506621">
          <w:pPr>
            <w:pStyle w:val="Bezodstpw"/>
            <w:rPr>
              <w:sz w:val="18"/>
              <w:szCs w:val="18"/>
            </w:rPr>
          </w:pPr>
          <w:r w:rsidRPr="00145E0C">
            <w:rPr>
              <w:rFonts w:ascii="Calibri" w:eastAsia="Calibri" w:hAnsi="Calibri" w:cs="Times New Roman"/>
              <w:noProof/>
            </w:rPr>
            <w:drawing>
              <wp:inline distT="0" distB="0" distL="0" distR="0" wp14:anchorId="57631E68" wp14:editId="36175E4E">
                <wp:extent cx="5759450" cy="56642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66420"/>
                        </a:xfrm>
                        <a:prstGeom prst="rect">
                          <a:avLst/>
                        </a:prstGeom>
                        <a:noFill/>
                      </pic:spPr>
                    </pic:pic>
                  </a:graphicData>
                </a:graphic>
              </wp:inline>
            </w:drawing>
          </w:r>
        </w:p>
      </w:tc>
      <w:tc>
        <w:tcPr>
          <w:tcW w:w="1843" w:type="dxa"/>
          <w:shd w:val="clear" w:color="auto" w:fill="auto"/>
        </w:tcPr>
        <w:p w14:paraId="5392E161" w14:textId="77777777" w:rsidR="00FD2F98" w:rsidRPr="00054964" w:rsidRDefault="00FD2F98" w:rsidP="00506621">
          <w:pPr>
            <w:pStyle w:val="Bezodstpw"/>
            <w:rPr>
              <w:sz w:val="18"/>
              <w:szCs w:val="18"/>
            </w:rPr>
          </w:pPr>
        </w:p>
      </w:tc>
      <w:tc>
        <w:tcPr>
          <w:tcW w:w="1979" w:type="dxa"/>
          <w:shd w:val="clear" w:color="auto" w:fill="auto"/>
        </w:tcPr>
        <w:p w14:paraId="44DD1D02" w14:textId="77777777" w:rsidR="00FD2F98" w:rsidRPr="00054964" w:rsidRDefault="00FD2F98" w:rsidP="00506621">
          <w:pPr>
            <w:pStyle w:val="Bezodstpw"/>
            <w:rPr>
              <w:b/>
              <w:sz w:val="18"/>
              <w:szCs w:val="18"/>
            </w:rPr>
          </w:pPr>
        </w:p>
        <w:p w14:paraId="71AEAD3D" w14:textId="77777777" w:rsidR="00FD2F98" w:rsidRPr="00054964" w:rsidRDefault="00FD2F98" w:rsidP="00506621">
          <w:pPr>
            <w:pStyle w:val="Bezodstpw"/>
            <w:rPr>
              <w:b/>
              <w:sz w:val="18"/>
              <w:szCs w:val="18"/>
            </w:rPr>
          </w:pPr>
        </w:p>
      </w:tc>
    </w:tr>
  </w:tbl>
  <w:p w14:paraId="0742A031" w14:textId="6B38EBBA" w:rsidR="00FD2F98" w:rsidRPr="00054964" w:rsidRDefault="00FD2F98" w:rsidP="00506621">
    <w:pPr>
      <w:pStyle w:val="Bezodstpw"/>
      <w:rPr>
        <w:sz w:val="18"/>
        <w:szCs w:val="18"/>
      </w:rPr>
    </w:pPr>
  </w:p>
  <w:p w14:paraId="22081B05" w14:textId="77777777" w:rsidR="00FD2F98" w:rsidRPr="00054964" w:rsidRDefault="00FD2F98" w:rsidP="00506621">
    <w:pPr>
      <w:pStyle w:val="Bezodstpw"/>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1F83"/>
    <w:multiLevelType w:val="hybridMultilevel"/>
    <w:tmpl w:val="FB14ECA8"/>
    <w:lvl w:ilvl="0" w:tplc="BC323EA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F5FC1"/>
    <w:multiLevelType w:val="hybridMultilevel"/>
    <w:tmpl w:val="7B0035D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F470BA3"/>
    <w:multiLevelType w:val="hybridMultilevel"/>
    <w:tmpl w:val="FB14ECA8"/>
    <w:lvl w:ilvl="0" w:tplc="BC323EA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A91934"/>
    <w:multiLevelType w:val="hybridMultilevel"/>
    <w:tmpl w:val="2F0675F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2C713184"/>
    <w:multiLevelType w:val="hybridMultilevel"/>
    <w:tmpl w:val="62C6DEF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CB31311"/>
    <w:multiLevelType w:val="hybridMultilevel"/>
    <w:tmpl w:val="AF480C7C"/>
    <w:lvl w:ilvl="0" w:tplc="9A845C76">
      <w:start w:val="2"/>
      <w:numFmt w:val="bullet"/>
      <w:lvlText w:val=""/>
      <w:lvlJc w:val="left"/>
      <w:pPr>
        <w:ind w:left="720" w:hanging="360"/>
      </w:pPr>
      <w:rPr>
        <w:rFonts w:ascii="Wingdings" w:eastAsia="Times New Roman"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AB651F"/>
    <w:multiLevelType w:val="hybridMultilevel"/>
    <w:tmpl w:val="DDEE75AC"/>
    <w:lvl w:ilvl="0" w:tplc="DACEC4D6">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0F1C31"/>
    <w:multiLevelType w:val="hybridMultilevel"/>
    <w:tmpl w:val="4FD402D2"/>
    <w:lvl w:ilvl="0" w:tplc="D35C1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6A37A11"/>
    <w:multiLevelType w:val="hybridMultilevel"/>
    <w:tmpl w:val="7EF0485E"/>
    <w:lvl w:ilvl="0" w:tplc="67D83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5D4CAD"/>
    <w:multiLevelType w:val="hybridMultilevel"/>
    <w:tmpl w:val="8B6E5F96"/>
    <w:lvl w:ilvl="0" w:tplc="513282A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57485"/>
    <w:multiLevelType w:val="hybridMultilevel"/>
    <w:tmpl w:val="FA4A966E"/>
    <w:lvl w:ilvl="0" w:tplc="30B632BE">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411FB8"/>
    <w:multiLevelType w:val="hybridMultilevel"/>
    <w:tmpl w:val="8BE2D9E8"/>
    <w:lvl w:ilvl="0" w:tplc="74F2CFC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928"/>
        </w:tabs>
        <w:ind w:left="928"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2B32651"/>
    <w:multiLevelType w:val="hybridMultilevel"/>
    <w:tmpl w:val="DED6694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651F2C04"/>
    <w:multiLevelType w:val="hybridMultilevel"/>
    <w:tmpl w:val="8B6E5F96"/>
    <w:lvl w:ilvl="0" w:tplc="513282A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0C4131"/>
    <w:multiLevelType w:val="hybridMultilevel"/>
    <w:tmpl w:val="7CF2EE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645F73"/>
    <w:multiLevelType w:val="hybridMultilevel"/>
    <w:tmpl w:val="147066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9"/>
  </w:num>
  <w:num w:numId="8">
    <w:abstractNumId w:val="11"/>
  </w:num>
  <w:num w:numId="9">
    <w:abstractNumId w:val="0"/>
  </w:num>
  <w:num w:numId="10">
    <w:abstractNumId w:val="13"/>
  </w:num>
  <w:num w:numId="11">
    <w:abstractNumId w:val="6"/>
  </w:num>
  <w:num w:numId="12">
    <w:abstractNumId w:val="3"/>
  </w:num>
  <w:num w:numId="13">
    <w:abstractNumId w:val="4"/>
  </w:num>
  <w:num w:numId="14">
    <w:abstractNumId w:val="7"/>
  </w:num>
  <w:num w:numId="15">
    <w:abstractNumId w:val="2"/>
  </w:num>
  <w:num w:numId="16">
    <w:abstractNumId w:val="16"/>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13"/>
    <w:rsid w:val="00001DC8"/>
    <w:rsid w:val="000025FD"/>
    <w:rsid w:val="00003916"/>
    <w:rsid w:val="0000520A"/>
    <w:rsid w:val="000145D4"/>
    <w:rsid w:val="00022F11"/>
    <w:rsid w:val="00025BD2"/>
    <w:rsid w:val="0003344E"/>
    <w:rsid w:val="00035CF4"/>
    <w:rsid w:val="00043F82"/>
    <w:rsid w:val="00045FD3"/>
    <w:rsid w:val="00050FF1"/>
    <w:rsid w:val="00052BC7"/>
    <w:rsid w:val="00074DEF"/>
    <w:rsid w:val="0008069E"/>
    <w:rsid w:val="00087984"/>
    <w:rsid w:val="00095AE6"/>
    <w:rsid w:val="000960E3"/>
    <w:rsid w:val="000A197A"/>
    <w:rsid w:val="000A21BB"/>
    <w:rsid w:val="000A389B"/>
    <w:rsid w:val="000A7718"/>
    <w:rsid w:val="000B50ED"/>
    <w:rsid w:val="000C4D81"/>
    <w:rsid w:val="000C7718"/>
    <w:rsid w:val="000D0D93"/>
    <w:rsid w:val="000E0C56"/>
    <w:rsid w:val="000E10B7"/>
    <w:rsid w:val="000E3645"/>
    <w:rsid w:val="000E6784"/>
    <w:rsid w:val="000F55FF"/>
    <w:rsid w:val="00101355"/>
    <w:rsid w:val="00113A61"/>
    <w:rsid w:val="00113FEF"/>
    <w:rsid w:val="001169EB"/>
    <w:rsid w:val="0012128B"/>
    <w:rsid w:val="001255A1"/>
    <w:rsid w:val="00131F13"/>
    <w:rsid w:val="00136A26"/>
    <w:rsid w:val="001401A6"/>
    <w:rsid w:val="00143EF9"/>
    <w:rsid w:val="00144F55"/>
    <w:rsid w:val="00145E0C"/>
    <w:rsid w:val="00152B3A"/>
    <w:rsid w:val="00153B5A"/>
    <w:rsid w:val="00160014"/>
    <w:rsid w:val="001605A7"/>
    <w:rsid w:val="00167BB8"/>
    <w:rsid w:val="001703A4"/>
    <w:rsid w:val="00180EFC"/>
    <w:rsid w:val="001A18C6"/>
    <w:rsid w:val="001A251C"/>
    <w:rsid w:val="001B0529"/>
    <w:rsid w:val="001B48A0"/>
    <w:rsid w:val="001D1266"/>
    <w:rsid w:val="001D715F"/>
    <w:rsid w:val="001E2463"/>
    <w:rsid w:val="001E3098"/>
    <w:rsid w:val="001F5B2E"/>
    <w:rsid w:val="001F68C3"/>
    <w:rsid w:val="00204927"/>
    <w:rsid w:val="0020544A"/>
    <w:rsid w:val="002129CD"/>
    <w:rsid w:val="00212F4D"/>
    <w:rsid w:val="00231841"/>
    <w:rsid w:val="002374A9"/>
    <w:rsid w:val="0027087C"/>
    <w:rsid w:val="002772F3"/>
    <w:rsid w:val="00280B84"/>
    <w:rsid w:val="00293DAB"/>
    <w:rsid w:val="00294A8E"/>
    <w:rsid w:val="002A0A48"/>
    <w:rsid w:val="002B3B6F"/>
    <w:rsid w:val="002B4491"/>
    <w:rsid w:val="002F129F"/>
    <w:rsid w:val="002F3351"/>
    <w:rsid w:val="0031248B"/>
    <w:rsid w:val="00313E00"/>
    <w:rsid w:val="0033097F"/>
    <w:rsid w:val="00333761"/>
    <w:rsid w:val="00343DA9"/>
    <w:rsid w:val="00355F0C"/>
    <w:rsid w:val="00356346"/>
    <w:rsid w:val="00361C73"/>
    <w:rsid w:val="0036706E"/>
    <w:rsid w:val="0037456D"/>
    <w:rsid w:val="003750E6"/>
    <w:rsid w:val="003857F6"/>
    <w:rsid w:val="003903D4"/>
    <w:rsid w:val="0039707B"/>
    <w:rsid w:val="00397BE2"/>
    <w:rsid w:val="003A4B54"/>
    <w:rsid w:val="003A7C41"/>
    <w:rsid w:val="003B00A2"/>
    <w:rsid w:val="003B38AA"/>
    <w:rsid w:val="003C6761"/>
    <w:rsid w:val="003D0C27"/>
    <w:rsid w:val="003D1B50"/>
    <w:rsid w:val="003D553D"/>
    <w:rsid w:val="003D61B5"/>
    <w:rsid w:val="003D6BF0"/>
    <w:rsid w:val="003D76FA"/>
    <w:rsid w:val="003E2F88"/>
    <w:rsid w:val="003E41F4"/>
    <w:rsid w:val="00402D75"/>
    <w:rsid w:val="00404F86"/>
    <w:rsid w:val="004057DB"/>
    <w:rsid w:val="0040705D"/>
    <w:rsid w:val="004105BA"/>
    <w:rsid w:val="00420519"/>
    <w:rsid w:val="00421AF3"/>
    <w:rsid w:val="00424928"/>
    <w:rsid w:val="00427E27"/>
    <w:rsid w:val="0043455D"/>
    <w:rsid w:val="004439B8"/>
    <w:rsid w:val="00445277"/>
    <w:rsid w:val="004565AF"/>
    <w:rsid w:val="0045768E"/>
    <w:rsid w:val="004626B1"/>
    <w:rsid w:val="00481BEA"/>
    <w:rsid w:val="00481DF1"/>
    <w:rsid w:val="00487316"/>
    <w:rsid w:val="004A2B2E"/>
    <w:rsid w:val="004A589E"/>
    <w:rsid w:val="004B48EC"/>
    <w:rsid w:val="004C3716"/>
    <w:rsid w:val="004D17DF"/>
    <w:rsid w:val="004E076A"/>
    <w:rsid w:val="004E510B"/>
    <w:rsid w:val="004F7A4E"/>
    <w:rsid w:val="00500C25"/>
    <w:rsid w:val="005048BB"/>
    <w:rsid w:val="00506621"/>
    <w:rsid w:val="0050765E"/>
    <w:rsid w:val="00513530"/>
    <w:rsid w:val="00515F34"/>
    <w:rsid w:val="005208E8"/>
    <w:rsid w:val="005220E6"/>
    <w:rsid w:val="005266E7"/>
    <w:rsid w:val="005346A2"/>
    <w:rsid w:val="00542F7B"/>
    <w:rsid w:val="00544BB6"/>
    <w:rsid w:val="0054792E"/>
    <w:rsid w:val="00552409"/>
    <w:rsid w:val="005541AD"/>
    <w:rsid w:val="00555261"/>
    <w:rsid w:val="00570B7B"/>
    <w:rsid w:val="00573868"/>
    <w:rsid w:val="005750F3"/>
    <w:rsid w:val="005800A0"/>
    <w:rsid w:val="00581CB1"/>
    <w:rsid w:val="00584B1D"/>
    <w:rsid w:val="00594E35"/>
    <w:rsid w:val="005B1E7E"/>
    <w:rsid w:val="005B27F0"/>
    <w:rsid w:val="005B57C3"/>
    <w:rsid w:val="005C088F"/>
    <w:rsid w:val="005D195E"/>
    <w:rsid w:val="005E1023"/>
    <w:rsid w:val="005E12FC"/>
    <w:rsid w:val="005E5EDB"/>
    <w:rsid w:val="005F6E56"/>
    <w:rsid w:val="00602FE7"/>
    <w:rsid w:val="00610CFF"/>
    <w:rsid w:val="0061112A"/>
    <w:rsid w:val="00615B39"/>
    <w:rsid w:val="00616A3F"/>
    <w:rsid w:val="00622D08"/>
    <w:rsid w:val="006236AE"/>
    <w:rsid w:val="006264B9"/>
    <w:rsid w:val="00651B44"/>
    <w:rsid w:val="006544E0"/>
    <w:rsid w:val="00657F02"/>
    <w:rsid w:val="0067076E"/>
    <w:rsid w:val="00670A37"/>
    <w:rsid w:val="00673612"/>
    <w:rsid w:val="00676097"/>
    <w:rsid w:val="00680353"/>
    <w:rsid w:val="00683632"/>
    <w:rsid w:val="00690984"/>
    <w:rsid w:val="00696D60"/>
    <w:rsid w:val="006A5A39"/>
    <w:rsid w:val="006B4921"/>
    <w:rsid w:val="006B752A"/>
    <w:rsid w:val="006C52C5"/>
    <w:rsid w:val="006D24CF"/>
    <w:rsid w:val="006D4DAB"/>
    <w:rsid w:val="006D6238"/>
    <w:rsid w:val="006D695F"/>
    <w:rsid w:val="006E552F"/>
    <w:rsid w:val="006E5E3D"/>
    <w:rsid w:val="006F684D"/>
    <w:rsid w:val="00703A91"/>
    <w:rsid w:val="00706380"/>
    <w:rsid w:val="00722DA0"/>
    <w:rsid w:val="00724C43"/>
    <w:rsid w:val="007321AA"/>
    <w:rsid w:val="00735454"/>
    <w:rsid w:val="00737682"/>
    <w:rsid w:val="00742ACC"/>
    <w:rsid w:val="0074537F"/>
    <w:rsid w:val="0074760B"/>
    <w:rsid w:val="00755B28"/>
    <w:rsid w:val="0076789E"/>
    <w:rsid w:val="00787513"/>
    <w:rsid w:val="007921E9"/>
    <w:rsid w:val="007A149E"/>
    <w:rsid w:val="007A1790"/>
    <w:rsid w:val="007A2B18"/>
    <w:rsid w:val="007A6C1C"/>
    <w:rsid w:val="007B0709"/>
    <w:rsid w:val="007B1C40"/>
    <w:rsid w:val="007B63E6"/>
    <w:rsid w:val="007D228D"/>
    <w:rsid w:val="007D5E7E"/>
    <w:rsid w:val="007D5F53"/>
    <w:rsid w:val="007E2224"/>
    <w:rsid w:val="007E7257"/>
    <w:rsid w:val="007E7A3F"/>
    <w:rsid w:val="007F2DF3"/>
    <w:rsid w:val="007F659C"/>
    <w:rsid w:val="00811974"/>
    <w:rsid w:val="008128AB"/>
    <w:rsid w:val="00815A8F"/>
    <w:rsid w:val="00846AD2"/>
    <w:rsid w:val="00855AD2"/>
    <w:rsid w:val="008735CF"/>
    <w:rsid w:val="00892414"/>
    <w:rsid w:val="00892AE9"/>
    <w:rsid w:val="00892BE8"/>
    <w:rsid w:val="008934F4"/>
    <w:rsid w:val="008A6CA1"/>
    <w:rsid w:val="008B783F"/>
    <w:rsid w:val="008D285B"/>
    <w:rsid w:val="008D684E"/>
    <w:rsid w:val="008F163A"/>
    <w:rsid w:val="008F5062"/>
    <w:rsid w:val="008F5736"/>
    <w:rsid w:val="00917517"/>
    <w:rsid w:val="009175AC"/>
    <w:rsid w:val="00927E0A"/>
    <w:rsid w:val="00930C0A"/>
    <w:rsid w:val="00933797"/>
    <w:rsid w:val="009426A1"/>
    <w:rsid w:val="00943F44"/>
    <w:rsid w:val="00944C06"/>
    <w:rsid w:val="00947035"/>
    <w:rsid w:val="00947A5E"/>
    <w:rsid w:val="00947D36"/>
    <w:rsid w:val="009500A4"/>
    <w:rsid w:val="009542D0"/>
    <w:rsid w:val="00954680"/>
    <w:rsid w:val="00955BFB"/>
    <w:rsid w:val="00963442"/>
    <w:rsid w:val="00975011"/>
    <w:rsid w:val="00976339"/>
    <w:rsid w:val="00977C78"/>
    <w:rsid w:val="00977D3C"/>
    <w:rsid w:val="00982BFB"/>
    <w:rsid w:val="00984AB0"/>
    <w:rsid w:val="00995C91"/>
    <w:rsid w:val="009B2EB2"/>
    <w:rsid w:val="009B6E9F"/>
    <w:rsid w:val="009C4B8C"/>
    <w:rsid w:val="009C7367"/>
    <w:rsid w:val="009D073B"/>
    <w:rsid w:val="009D1FF0"/>
    <w:rsid w:val="009E0C6F"/>
    <w:rsid w:val="009F2A5A"/>
    <w:rsid w:val="009F51E9"/>
    <w:rsid w:val="00A0426D"/>
    <w:rsid w:val="00A062CC"/>
    <w:rsid w:val="00A1303B"/>
    <w:rsid w:val="00A13257"/>
    <w:rsid w:val="00A302D3"/>
    <w:rsid w:val="00A33652"/>
    <w:rsid w:val="00A4273A"/>
    <w:rsid w:val="00A45BFD"/>
    <w:rsid w:val="00A511D7"/>
    <w:rsid w:val="00A52709"/>
    <w:rsid w:val="00A552D8"/>
    <w:rsid w:val="00A563CE"/>
    <w:rsid w:val="00A66206"/>
    <w:rsid w:val="00A70B93"/>
    <w:rsid w:val="00A710D8"/>
    <w:rsid w:val="00A727DA"/>
    <w:rsid w:val="00A73E95"/>
    <w:rsid w:val="00A80973"/>
    <w:rsid w:val="00A8726B"/>
    <w:rsid w:val="00A91F2B"/>
    <w:rsid w:val="00A92D82"/>
    <w:rsid w:val="00AA325C"/>
    <w:rsid w:val="00AA403B"/>
    <w:rsid w:val="00AB2CD7"/>
    <w:rsid w:val="00AB4381"/>
    <w:rsid w:val="00AB5441"/>
    <w:rsid w:val="00AB6545"/>
    <w:rsid w:val="00AB65EB"/>
    <w:rsid w:val="00AC2E26"/>
    <w:rsid w:val="00AC539C"/>
    <w:rsid w:val="00AD169D"/>
    <w:rsid w:val="00AF09A4"/>
    <w:rsid w:val="00AF6BEE"/>
    <w:rsid w:val="00B11F89"/>
    <w:rsid w:val="00B13FBB"/>
    <w:rsid w:val="00B16BB4"/>
    <w:rsid w:val="00B219A0"/>
    <w:rsid w:val="00B2518D"/>
    <w:rsid w:val="00B34FB0"/>
    <w:rsid w:val="00B501A5"/>
    <w:rsid w:val="00B6104E"/>
    <w:rsid w:val="00B62508"/>
    <w:rsid w:val="00B6466E"/>
    <w:rsid w:val="00B728CD"/>
    <w:rsid w:val="00B83A18"/>
    <w:rsid w:val="00B91324"/>
    <w:rsid w:val="00B9247F"/>
    <w:rsid w:val="00B96DAD"/>
    <w:rsid w:val="00BA4292"/>
    <w:rsid w:val="00BB3FFE"/>
    <w:rsid w:val="00BC20A0"/>
    <w:rsid w:val="00BD3295"/>
    <w:rsid w:val="00BE2B80"/>
    <w:rsid w:val="00BF1A7F"/>
    <w:rsid w:val="00BF2686"/>
    <w:rsid w:val="00C06574"/>
    <w:rsid w:val="00C150CD"/>
    <w:rsid w:val="00C26E3A"/>
    <w:rsid w:val="00C30760"/>
    <w:rsid w:val="00C43DB1"/>
    <w:rsid w:val="00C45B5F"/>
    <w:rsid w:val="00C46B26"/>
    <w:rsid w:val="00C46EF2"/>
    <w:rsid w:val="00C470BB"/>
    <w:rsid w:val="00C731C6"/>
    <w:rsid w:val="00C73B7E"/>
    <w:rsid w:val="00C74C19"/>
    <w:rsid w:val="00C753C2"/>
    <w:rsid w:val="00C75809"/>
    <w:rsid w:val="00C85FC9"/>
    <w:rsid w:val="00C9716B"/>
    <w:rsid w:val="00CA2742"/>
    <w:rsid w:val="00CB289E"/>
    <w:rsid w:val="00CE682A"/>
    <w:rsid w:val="00CE7505"/>
    <w:rsid w:val="00CF111D"/>
    <w:rsid w:val="00CF1F49"/>
    <w:rsid w:val="00D0337E"/>
    <w:rsid w:val="00D0633B"/>
    <w:rsid w:val="00D1171B"/>
    <w:rsid w:val="00D17D95"/>
    <w:rsid w:val="00D32B34"/>
    <w:rsid w:val="00D34C81"/>
    <w:rsid w:val="00D36D82"/>
    <w:rsid w:val="00D579AB"/>
    <w:rsid w:val="00D6511C"/>
    <w:rsid w:val="00D66844"/>
    <w:rsid w:val="00D8034A"/>
    <w:rsid w:val="00D81D4B"/>
    <w:rsid w:val="00D84847"/>
    <w:rsid w:val="00D86E00"/>
    <w:rsid w:val="00D93371"/>
    <w:rsid w:val="00DA5D48"/>
    <w:rsid w:val="00DC0B43"/>
    <w:rsid w:val="00DC1A5C"/>
    <w:rsid w:val="00DC1BDF"/>
    <w:rsid w:val="00DD373B"/>
    <w:rsid w:val="00DD3948"/>
    <w:rsid w:val="00DD4894"/>
    <w:rsid w:val="00DD7F9D"/>
    <w:rsid w:val="00DE79F3"/>
    <w:rsid w:val="00DF0A38"/>
    <w:rsid w:val="00DF6179"/>
    <w:rsid w:val="00DF6D88"/>
    <w:rsid w:val="00E0155E"/>
    <w:rsid w:val="00E14E10"/>
    <w:rsid w:val="00E22864"/>
    <w:rsid w:val="00E2339B"/>
    <w:rsid w:val="00E23525"/>
    <w:rsid w:val="00E26E94"/>
    <w:rsid w:val="00E3005D"/>
    <w:rsid w:val="00E316EB"/>
    <w:rsid w:val="00E43029"/>
    <w:rsid w:val="00E65774"/>
    <w:rsid w:val="00E65E86"/>
    <w:rsid w:val="00E74DB1"/>
    <w:rsid w:val="00E8222F"/>
    <w:rsid w:val="00E8539F"/>
    <w:rsid w:val="00E93B89"/>
    <w:rsid w:val="00EA0ABC"/>
    <w:rsid w:val="00EA6A0E"/>
    <w:rsid w:val="00EB46E8"/>
    <w:rsid w:val="00EB75EA"/>
    <w:rsid w:val="00EC6592"/>
    <w:rsid w:val="00EC7A59"/>
    <w:rsid w:val="00ED0E88"/>
    <w:rsid w:val="00ED21B5"/>
    <w:rsid w:val="00ED6CD5"/>
    <w:rsid w:val="00ED7400"/>
    <w:rsid w:val="00EF4375"/>
    <w:rsid w:val="00F003CC"/>
    <w:rsid w:val="00F06C99"/>
    <w:rsid w:val="00F1041D"/>
    <w:rsid w:val="00F15B01"/>
    <w:rsid w:val="00F227CD"/>
    <w:rsid w:val="00F23D25"/>
    <w:rsid w:val="00F247C0"/>
    <w:rsid w:val="00F344F5"/>
    <w:rsid w:val="00F441A4"/>
    <w:rsid w:val="00F478B0"/>
    <w:rsid w:val="00F53134"/>
    <w:rsid w:val="00F636B5"/>
    <w:rsid w:val="00F76521"/>
    <w:rsid w:val="00F770E5"/>
    <w:rsid w:val="00FB6329"/>
    <w:rsid w:val="00FC0293"/>
    <w:rsid w:val="00FD2F90"/>
    <w:rsid w:val="00FD2F98"/>
    <w:rsid w:val="00FD423A"/>
    <w:rsid w:val="00FF50CB"/>
    <w:rsid w:val="00FF5F0D"/>
    <w:rsid w:val="00FF6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A701"/>
  <w15:docId w15:val="{0D1ABC26-32E8-48FE-A3CB-A5570839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3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31F13"/>
    <w:rPr>
      <w:color w:val="0000FF"/>
      <w:u w:val="single"/>
    </w:rPr>
  </w:style>
  <w:style w:type="paragraph" w:styleId="Nagwek">
    <w:name w:val="header"/>
    <w:basedOn w:val="Normalny"/>
    <w:link w:val="NagwekZnak"/>
    <w:uiPriority w:val="99"/>
    <w:unhideWhenUsed/>
    <w:rsid w:val="00131F13"/>
    <w:pPr>
      <w:tabs>
        <w:tab w:val="center" w:pos="4536"/>
        <w:tab w:val="right" w:pos="9072"/>
      </w:tabs>
    </w:pPr>
  </w:style>
  <w:style w:type="character" w:customStyle="1" w:styleId="NagwekZnak">
    <w:name w:val="Nagłówek Znak"/>
    <w:basedOn w:val="Domylnaczcionkaakapitu"/>
    <w:link w:val="Nagwek"/>
    <w:uiPriority w:val="99"/>
    <w:rsid w:val="00131F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1F13"/>
    <w:pPr>
      <w:tabs>
        <w:tab w:val="center" w:pos="4536"/>
        <w:tab w:val="right" w:pos="9072"/>
      </w:tabs>
    </w:pPr>
  </w:style>
  <w:style w:type="character" w:customStyle="1" w:styleId="StopkaZnak">
    <w:name w:val="Stopka Znak"/>
    <w:basedOn w:val="Domylnaczcionkaakapitu"/>
    <w:link w:val="Stopka"/>
    <w:uiPriority w:val="99"/>
    <w:rsid w:val="00131F1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31F13"/>
    <w:rPr>
      <w:rFonts w:ascii="Tahoma" w:hAnsi="Tahoma" w:cs="Tahoma"/>
      <w:sz w:val="16"/>
      <w:szCs w:val="16"/>
    </w:rPr>
  </w:style>
  <w:style w:type="character" w:customStyle="1" w:styleId="TekstdymkaZnak">
    <w:name w:val="Tekst dymka Znak"/>
    <w:basedOn w:val="Domylnaczcionkaakapitu"/>
    <w:link w:val="Tekstdymka"/>
    <w:uiPriority w:val="99"/>
    <w:semiHidden/>
    <w:rsid w:val="00131F13"/>
    <w:rPr>
      <w:rFonts w:ascii="Tahoma" w:eastAsia="Times New Roman" w:hAnsi="Tahoma" w:cs="Tahoma"/>
      <w:sz w:val="16"/>
      <w:szCs w:val="16"/>
      <w:lang w:eastAsia="pl-PL"/>
    </w:rPr>
  </w:style>
  <w:style w:type="paragraph" w:styleId="Akapitzlist">
    <w:name w:val="List Paragraph"/>
    <w:aliases w:val="Numerowanie,List Paragraph,Wykres,Akapit z listą1"/>
    <w:basedOn w:val="Normalny"/>
    <w:link w:val="AkapitzlistZnak"/>
    <w:uiPriority w:val="34"/>
    <w:qFormat/>
    <w:rsid w:val="00AB5441"/>
    <w:pPr>
      <w:ind w:left="720"/>
      <w:contextualSpacing/>
    </w:pPr>
  </w:style>
  <w:style w:type="table" w:styleId="Tabela-Siatka">
    <w:name w:val="Table Grid"/>
    <w:basedOn w:val="Standardowy"/>
    <w:uiPriority w:val="39"/>
    <w:rsid w:val="00E3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06621"/>
    <w:pPr>
      <w:spacing w:before="100" w:beforeAutospacing="1" w:after="100" w:afterAutospacing="1"/>
    </w:pPr>
  </w:style>
  <w:style w:type="paragraph" w:styleId="Bezodstpw">
    <w:name w:val="No Spacing"/>
    <w:uiPriority w:val="1"/>
    <w:qFormat/>
    <w:rsid w:val="00506621"/>
    <w:pPr>
      <w:spacing w:after="0" w:line="240" w:lineRule="auto"/>
    </w:pPr>
  </w:style>
  <w:style w:type="paragraph" w:styleId="Tekstprzypisukocowego">
    <w:name w:val="endnote text"/>
    <w:basedOn w:val="Normalny"/>
    <w:link w:val="TekstprzypisukocowegoZnak"/>
    <w:uiPriority w:val="99"/>
    <w:semiHidden/>
    <w:unhideWhenUsed/>
    <w:rsid w:val="007E7A3F"/>
    <w:rPr>
      <w:sz w:val="20"/>
      <w:szCs w:val="20"/>
    </w:rPr>
  </w:style>
  <w:style w:type="character" w:customStyle="1" w:styleId="TekstprzypisukocowegoZnak">
    <w:name w:val="Tekst przypisu końcowego Znak"/>
    <w:basedOn w:val="Domylnaczcionkaakapitu"/>
    <w:link w:val="Tekstprzypisukocowego"/>
    <w:uiPriority w:val="99"/>
    <w:semiHidden/>
    <w:rsid w:val="007E7A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E7A3F"/>
    <w:rPr>
      <w:vertAlign w:val="superscript"/>
    </w:rPr>
  </w:style>
  <w:style w:type="paragraph" w:customStyle="1" w:styleId="Default">
    <w:name w:val="Default"/>
    <w:rsid w:val="00294A8E"/>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Odwoaniedokomentarza">
    <w:name w:val="annotation reference"/>
    <w:uiPriority w:val="99"/>
    <w:semiHidden/>
    <w:unhideWhenUsed/>
    <w:rsid w:val="00294A8E"/>
    <w:rPr>
      <w:sz w:val="16"/>
      <w:szCs w:val="16"/>
    </w:rPr>
  </w:style>
  <w:style w:type="paragraph" w:styleId="Tekstkomentarza">
    <w:name w:val="annotation text"/>
    <w:basedOn w:val="Normalny"/>
    <w:link w:val="TekstkomentarzaZnak1"/>
    <w:uiPriority w:val="99"/>
    <w:unhideWhenUsed/>
    <w:rsid w:val="00294A8E"/>
    <w:pPr>
      <w:suppressAutoHyphens/>
      <w:spacing w:after="200" w:line="276" w:lineRule="auto"/>
    </w:pPr>
    <w:rPr>
      <w:rFonts w:ascii="Calibri" w:eastAsia="Calibri" w:hAnsi="Calibri"/>
      <w:sz w:val="20"/>
      <w:szCs w:val="20"/>
      <w:lang w:eastAsia="zh-CN"/>
    </w:rPr>
  </w:style>
  <w:style w:type="character" w:customStyle="1" w:styleId="TekstkomentarzaZnak">
    <w:name w:val="Tekst komentarza Znak"/>
    <w:basedOn w:val="Domylnaczcionkaakapitu"/>
    <w:uiPriority w:val="99"/>
    <w:semiHidden/>
    <w:rsid w:val="00294A8E"/>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rsid w:val="00294A8E"/>
    <w:rPr>
      <w:rFonts w:ascii="Calibri" w:eastAsia="Calibri" w:hAnsi="Calibri" w:cs="Times New Roman"/>
      <w:sz w:val="20"/>
      <w:szCs w:val="20"/>
      <w:lang w:eastAsia="zh-CN"/>
    </w:rPr>
  </w:style>
  <w:style w:type="table" w:customStyle="1" w:styleId="Tabela-Siatka1">
    <w:name w:val="Tabela - Siatka1"/>
    <w:basedOn w:val="Standardowy"/>
    <w:next w:val="Tabela-Siatka"/>
    <w:uiPriority w:val="59"/>
    <w:rsid w:val="00CF1F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21BB"/>
    <w:rPr>
      <w:b/>
      <w:bCs/>
    </w:rPr>
  </w:style>
  <w:style w:type="character" w:customStyle="1" w:styleId="ncl">
    <w:name w:val="_ncl"/>
    <w:basedOn w:val="Domylnaczcionkaakapitu"/>
    <w:rsid w:val="005346A2"/>
  </w:style>
  <w:style w:type="character" w:styleId="Nierozpoznanawzmianka">
    <w:name w:val="Unresolved Mention"/>
    <w:basedOn w:val="Domylnaczcionkaakapitu"/>
    <w:uiPriority w:val="99"/>
    <w:semiHidden/>
    <w:unhideWhenUsed/>
    <w:rsid w:val="007F659C"/>
    <w:rPr>
      <w:color w:val="605E5C"/>
      <w:shd w:val="clear" w:color="auto" w:fill="E1DFDD"/>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nhideWhenUsed/>
    <w:qFormat/>
    <w:rsid w:val="003B38AA"/>
    <w:rPr>
      <w:vertAlign w:val="superscript"/>
    </w:rPr>
  </w:style>
  <w:style w:type="character" w:customStyle="1" w:styleId="AkapitzlistZnak">
    <w:name w:val="Akapit z listą Znak"/>
    <w:aliases w:val="Numerowanie Znak,List Paragraph Znak,Wykres Znak,Akapit z listą1 Znak"/>
    <w:link w:val="Akapitzlist"/>
    <w:uiPriority w:val="34"/>
    <w:qFormat/>
    <w:locked/>
    <w:rsid w:val="003B38AA"/>
    <w:rPr>
      <w:rFonts w:ascii="Times New Roman" w:eastAsia="Times New Roman" w:hAnsi="Times New Roman" w:cs="Times New Roman"/>
      <w:sz w:val="24"/>
      <w:szCs w:val="24"/>
      <w:lang w:eastAsia="pl-PL"/>
    </w:rPr>
  </w:style>
  <w:style w:type="character" w:customStyle="1" w:styleId="highlight">
    <w:name w:val="highlight"/>
    <w:rsid w:val="003B38AA"/>
  </w:style>
  <w:style w:type="paragraph" w:customStyle="1" w:styleId="OZNRODZAKTUtznustawalubrozporzdzenieiorganwydajcy">
    <w:name w:val="OZN_RODZ_AKTU – tzn. ustawa lub rozporządzenie i organ wydający"/>
    <w:next w:val="Normalny"/>
    <w:uiPriority w:val="5"/>
    <w:qFormat/>
    <w:rsid w:val="003B38A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styleId="Tytu">
    <w:name w:val="Title"/>
    <w:basedOn w:val="Normalny"/>
    <w:next w:val="Normalny"/>
    <w:link w:val="TytuZnak"/>
    <w:uiPriority w:val="10"/>
    <w:qFormat/>
    <w:rsid w:val="003B38AA"/>
    <w:pPr>
      <w:keepNext/>
      <w:keepLines/>
      <w:spacing w:after="60" w:line="276" w:lineRule="auto"/>
    </w:pPr>
    <w:rPr>
      <w:rFonts w:ascii="Arial" w:eastAsia="Arial" w:hAnsi="Arial" w:cs="Arial"/>
      <w:sz w:val="52"/>
      <w:szCs w:val="52"/>
      <w:lang w:val="pl" w:eastAsia="en-US"/>
    </w:rPr>
  </w:style>
  <w:style w:type="character" w:customStyle="1" w:styleId="TytuZnak">
    <w:name w:val="Tytuł Znak"/>
    <w:basedOn w:val="Domylnaczcionkaakapitu"/>
    <w:link w:val="Tytu"/>
    <w:uiPriority w:val="10"/>
    <w:rsid w:val="003B38AA"/>
    <w:rPr>
      <w:rFonts w:ascii="Arial" w:eastAsia="Arial" w:hAnsi="Arial" w:cs="Arial"/>
      <w:sz w:val="52"/>
      <w:szCs w:val="52"/>
      <w:lang w:val="pl"/>
    </w:rPr>
  </w:style>
  <w:style w:type="paragraph" w:customStyle="1" w:styleId="NCBRnormalny">
    <w:name w:val="NCBR_normalny"/>
    <w:basedOn w:val="Normalny"/>
    <w:qFormat/>
    <w:rsid w:val="003B38AA"/>
    <w:pPr>
      <w:spacing w:line="300" w:lineRule="exact"/>
      <w:contextualSpacing/>
    </w:pPr>
    <w:rPr>
      <w:rFonts w:ascii="Lato" w:eastAsia="Arial" w:hAnsi="Lato" w:cs="Arial"/>
      <w:color w:val="000000"/>
      <w:sz w:val="22"/>
      <w:szCs w:val="22"/>
      <w:lang w:val="pl" w:eastAsia="en-US"/>
    </w:rPr>
  </w:style>
  <w:style w:type="table" w:customStyle="1" w:styleId="TableNormal">
    <w:name w:val="Table Normal"/>
    <w:uiPriority w:val="2"/>
    <w:semiHidden/>
    <w:unhideWhenUsed/>
    <w:qFormat/>
    <w:rsid w:val="003B38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B38AA"/>
    <w:pPr>
      <w:widowControl w:val="0"/>
      <w:autoSpaceDE w:val="0"/>
      <w:autoSpaceDN w:val="0"/>
      <w:spacing w:before="26"/>
      <w:ind w:left="28"/>
    </w:pPr>
    <w:rPr>
      <w:rFonts w:ascii="DejaVu Sans" w:eastAsia="DejaVu Sans" w:hAnsi="DejaVu Sans" w:cs="DejaVu Sans"/>
      <w:sz w:val="22"/>
      <w:szCs w:val="22"/>
      <w:lang w:eastAsia="en-U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OOTNOTES"/>
    <w:basedOn w:val="Normalny"/>
    <w:link w:val="TekstprzypisudolnegoZnak"/>
    <w:unhideWhenUsed/>
    <w:qFormat/>
    <w:rsid w:val="003B38AA"/>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3B38AA"/>
    <w:rPr>
      <w:rFonts w:ascii="Calibri" w:eastAsia="Calibri" w:hAnsi="Calibri" w:cs="Times New Roman"/>
      <w:sz w:val="20"/>
      <w:szCs w:val="20"/>
    </w:rPr>
  </w:style>
  <w:style w:type="character" w:customStyle="1" w:styleId="st">
    <w:name w:val="st"/>
    <w:basedOn w:val="Domylnaczcionkaakapitu"/>
    <w:rsid w:val="003B38AA"/>
  </w:style>
  <w:style w:type="character" w:styleId="Uwydatnienie">
    <w:name w:val="Emphasis"/>
    <w:basedOn w:val="Domylnaczcionkaakapitu"/>
    <w:uiPriority w:val="20"/>
    <w:qFormat/>
    <w:rsid w:val="003B38AA"/>
    <w:rPr>
      <w:i/>
      <w:iCs/>
    </w:rPr>
  </w:style>
  <w:style w:type="paragraph" w:styleId="Tematkomentarza">
    <w:name w:val="annotation subject"/>
    <w:basedOn w:val="Tekstkomentarza"/>
    <w:next w:val="Tekstkomentarza"/>
    <w:link w:val="TematkomentarzaZnak"/>
    <w:uiPriority w:val="99"/>
    <w:semiHidden/>
    <w:unhideWhenUsed/>
    <w:rsid w:val="00BB3FFE"/>
    <w:pPr>
      <w:suppressAutoHyphens w:val="0"/>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1"/>
    <w:link w:val="Tematkomentarza"/>
    <w:uiPriority w:val="99"/>
    <w:semiHidden/>
    <w:rsid w:val="00BB3FF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566984">
      <w:bodyDiv w:val="1"/>
      <w:marLeft w:val="0"/>
      <w:marRight w:val="0"/>
      <w:marTop w:val="0"/>
      <w:marBottom w:val="0"/>
      <w:divBdr>
        <w:top w:val="none" w:sz="0" w:space="0" w:color="auto"/>
        <w:left w:val="none" w:sz="0" w:space="0" w:color="auto"/>
        <w:bottom w:val="none" w:sz="0" w:space="0" w:color="auto"/>
        <w:right w:val="none" w:sz="0" w:space="0" w:color="auto"/>
      </w:divBdr>
    </w:div>
    <w:div w:id="567151234">
      <w:bodyDiv w:val="1"/>
      <w:marLeft w:val="0"/>
      <w:marRight w:val="0"/>
      <w:marTop w:val="0"/>
      <w:marBottom w:val="0"/>
      <w:divBdr>
        <w:top w:val="none" w:sz="0" w:space="0" w:color="auto"/>
        <w:left w:val="none" w:sz="0" w:space="0" w:color="auto"/>
        <w:bottom w:val="none" w:sz="0" w:space="0" w:color="auto"/>
        <w:right w:val="none" w:sz="0" w:space="0" w:color="auto"/>
      </w:divBdr>
    </w:div>
    <w:div w:id="655452456">
      <w:bodyDiv w:val="1"/>
      <w:marLeft w:val="0"/>
      <w:marRight w:val="0"/>
      <w:marTop w:val="0"/>
      <w:marBottom w:val="0"/>
      <w:divBdr>
        <w:top w:val="none" w:sz="0" w:space="0" w:color="auto"/>
        <w:left w:val="none" w:sz="0" w:space="0" w:color="auto"/>
        <w:bottom w:val="none" w:sz="0" w:space="0" w:color="auto"/>
        <w:right w:val="none" w:sz="0" w:space="0" w:color="auto"/>
      </w:divBdr>
    </w:div>
    <w:div w:id="728453890">
      <w:bodyDiv w:val="1"/>
      <w:marLeft w:val="0"/>
      <w:marRight w:val="0"/>
      <w:marTop w:val="0"/>
      <w:marBottom w:val="0"/>
      <w:divBdr>
        <w:top w:val="none" w:sz="0" w:space="0" w:color="auto"/>
        <w:left w:val="none" w:sz="0" w:space="0" w:color="auto"/>
        <w:bottom w:val="none" w:sz="0" w:space="0" w:color="auto"/>
        <w:right w:val="none" w:sz="0" w:space="0" w:color="auto"/>
      </w:divBdr>
    </w:div>
    <w:div w:id="787091408">
      <w:bodyDiv w:val="1"/>
      <w:marLeft w:val="0"/>
      <w:marRight w:val="0"/>
      <w:marTop w:val="0"/>
      <w:marBottom w:val="0"/>
      <w:divBdr>
        <w:top w:val="none" w:sz="0" w:space="0" w:color="auto"/>
        <w:left w:val="none" w:sz="0" w:space="0" w:color="auto"/>
        <w:bottom w:val="none" w:sz="0" w:space="0" w:color="auto"/>
        <w:right w:val="none" w:sz="0" w:space="0" w:color="auto"/>
      </w:divBdr>
    </w:div>
    <w:div w:id="790126884">
      <w:bodyDiv w:val="1"/>
      <w:marLeft w:val="0"/>
      <w:marRight w:val="0"/>
      <w:marTop w:val="0"/>
      <w:marBottom w:val="0"/>
      <w:divBdr>
        <w:top w:val="none" w:sz="0" w:space="0" w:color="auto"/>
        <w:left w:val="none" w:sz="0" w:space="0" w:color="auto"/>
        <w:bottom w:val="none" w:sz="0" w:space="0" w:color="auto"/>
        <w:right w:val="none" w:sz="0" w:space="0" w:color="auto"/>
      </w:divBdr>
    </w:div>
    <w:div w:id="806316105">
      <w:bodyDiv w:val="1"/>
      <w:marLeft w:val="0"/>
      <w:marRight w:val="0"/>
      <w:marTop w:val="0"/>
      <w:marBottom w:val="0"/>
      <w:divBdr>
        <w:top w:val="none" w:sz="0" w:space="0" w:color="auto"/>
        <w:left w:val="none" w:sz="0" w:space="0" w:color="auto"/>
        <w:bottom w:val="none" w:sz="0" w:space="0" w:color="auto"/>
        <w:right w:val="none" w:sz="0" w:space="0" w:color="auto"/>
      </w:divBdr>
    </w:div>
    <w:div w:id="1042554248">
      <w:bodyDiv w:val="1"/>
      <w:marLeft w:val="0"/>
      <w:marRight w:val="0"/>
      <w:marTop w:val="0"/>
      <w:marBottom w:val="0"/>
      <w:divBdr>
        <w:top w:val="none" w:sz="0" w:space="0" w:color="auto"/>
        <w:left w:val="none" w:sz="0" w:space="0" w:color="auto"/>
        <w:bottom w:val="none" w:sz="0" w:space="0" w:color="auto"/>
        <w:right w:val="none" w:sz="0" w:space="0" w:color="auto"/>
      </w:divBdr>
    </w:div>
    <w:div w:id="1204172128">
      <w:bodyDiv w:val="1"/>
      <w:marLeft w:val="0"/>
      <w:marRight w:val="0"/>
      <w:marTop w:val="0"/>
      <w:marBottom w:val="0"/>
      <w:divBdr>
        <w:top w:val="none" w:sz="0" w:space="0" w:color="auto"/>
        <w:left w:val="none" w:sz="0" w:space="0" w:color="auto"/>
        <w:bottom w:val="none" w:sz="0" w:space="0" w:color="auto"/>
        <w:right w:val="none" w:sz="0" w:space="0" w:color="auto"/>
      </w:divBdr>
    </w:div>
    <w:div w:id="1388839090">
      <w:bodyDiv w:val="1"/>
      <w:marLeft w:val="0"/>
      <w:marRight w:val="0"/>
      <w:marTop w:val="0"/>
      <w:marBottom w:val="0"/>
      <w:divBdr>
        <w:top w:val="none" w:sz="0" w:space="0" w:color="auto"/>
        <w:left w:val="none" w:sz="0" w:space="0" w:color="auto"/>
        <w:bottom w:val="none" w:sz="0" w:space="0" w:color="auto"/>
        <w:right w:val="none" w:sz="0" w:space="0" w:color="auto"/>
      </w:divBdr>
    </w:div>
    <w:div w:id="1536429361">
      <w:bodyDiv w:val="1"/>
      <w:marLeft w:val="0"/>
      <w:marRight w:val="0"/>
      <w:marTop w:val="0"/>
      <w:marBottom w:val="0"/>
      <w:divBdr>
        <w:top w:val="none" w:sz="0" w:space="0" w:color="auto"/>
        <w:left w:val="none" w:sz="0" w:space="0" w:color="auto"/>
        <w:bottom w:val="none" w:sz="0" w:space="0" w:color="auto"/>
        <w:right w:val="none" w:sz="0" w:space="0" w:color="auto"/>
      </w:divBdr>
    </w:div>
    <w:div w:id="1603877791">
      <w:bodyDiv w:val="1"/>
      <w:marLeft w:val="0"/>
      <w:marRight w:val="0"/>
      <w:marTop w:val="0"/>
      <w:marBottom w:val="0"/>
      <w:divBdr>
        <w:top w:val="none" w:sz="0" w:space="0" w:color="auto"/>
        <w:left w:val="none" w:sz="0" w:space="0" w:color="auto"/>
        <w:bottom w:val="none" w:sz="0" w:space="0" w:color="auto"/>
        <w:right w:val="none" w:sz="0" w:space="0" w:color="auto"/>
      </w:divBdr>
    </w:div>
    <w:div w:id="1805656451">
      <w:bodyDiv w:val="1"/>
      <w:marLeft w:val="0"/>
      <w:marRight w:val="0"/>
      <w:marTop w:val="0"/>
      <w:marBottom w:val="0"/>
      <w:divBdr>
        <w:top w:val="none" w:sz="0" w:space="0" w:color="auto"/>
        <w:left w:val="none" w:sz="0" w:space="0" w:color="auto"/>
        <w:bottom w:val="none" w:sz="0" w:space="0" w:color="auto"/>
        <w:right w:val="none" w:sz="0" w:space="0" w:color="auto"/>
      </w:divBdr>
    </w:div>
    <w:div w:id="1994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B3D3-9618-4884-B46C-9354314B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5452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KRAWCZYK</dc:creator>
  <cp:lastModifiedBy>Michał Durzyński</cp:lastModifiedBy>
  <cp:revision>3</cp:revision>
  <cp:lastPrinted>2020-06-05T20:10:00Z</cp:lastPrinted>
  <dcterms:created xsi:type="dcterms:W3CDTF">2020-06-12T08:37:00Z</dcterms:created>
  <dcterms:modified xsi:type="dcterms:W3CDTF">2020-06-12T11:02:00Z</dcterms:modified>
</cp:coreProperties>
</file>